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C0" w:rsidRDefault="006F23C0" w:rsidP="006F23C0">
      <w:pPr>
        <w:rPr>
          <w:lang w:val="lt-LT"/>
        </w:rPr>
      </w:pPr>
    </w:p>
    <w:p w:rsidR="006F23C0" w:rsidRDefault="006F23C0" w:rsidP="006F23C0">
      <w:pPr>
        <w:rPr>
          <w:lang w:val="lt-LT"/>
        </w:rPr>
      </w:pPr>
    </w:p>
    <w:p w:rsidR="006F23C0" w:rsidRDefault="006C30FB" w:rsidP="006F23C0">
      <w:pPr>
        <w:pStyle w:val="Antrats"/>
        <w:tabs>
          <w:tab w:val="left" w:pos="1296"/>
        </w:tabs>
        <w:jc w:val="center"/>
        <w:rPr>
          <w:lang w:val="lt-L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0.65pt;margin-top:.3pt;width:40.4pt;height:36.6pt;z-index:251659264;mso-wrap-distance-left:9.05pt;mso-wrap-distance-right:9.05pt" filled="t">
            <v:fill color2="black"/>
            <v:imagedata r:id="rId8" o:title=""/>
            <w10:wrap type="square"/>
          </v:shape>
          <o:OLEObject Type="Embed" ProgID="PBrush" ShapeID="_x0000_s1029" DrawAspect="Content" ObjectID="_1673766799" r:id="rId9"/>
        </w:object>
      </w:r>
    </w:p>
    <w:p w:rsidR="006F23C0" w:rsidRDefault="006F23C0" w:rsidP="006F23C0">
      <w:pPr>
        <w:pStyle w:val="Antrats"/>
        <w:tabs>
          <w:tab w:val="left" w:pos="1296"/>
        </w:tabs>
        <w:rPr>
          <w:lang w:val="lt-LT"/>
        </w:rPr>
      </w:pPr>
    </w:p>
    <w:p w:rsidR="006F23C0" w:rsidRDefault="006F23C0" w:rsidP="006F23C0">
      <w:pPr>
        <w:jc w:val="center"/>
        <w:rPr>
          <w:b/>
          <w:lang w:val="lt-LT"/>
        </w:rPr>
      </w:pPr>
    </w:p>
    <w:p w:rsidR="006F23C0" w:rsidRDefault="006F23C0" w:rsidP="006F23C0">
      <w:pPr>
        <w:jc w:val="center"/>
        <w:rPr>
          <w:b/>
          <w:lang w:val="lt-LT"/>
        </w:rPr>
      </w:pPr>
      <w:r>
        <w:rPr>
          <w:noProof/>
          <w:lang w:val="lt-LT" w:eastAsia="lt-LT"/>
        </w:rPr>
        <mc:AlternateContent>
          <mc:Choice Requires="wps">
            <w:drawing>
              <wp:anchor distT="0" distB="0" distL="114935" distR="114935" simplePos="0" relativeHeight="251656192" behindDoc="0" locked="0" layoutInCell="1" allowOverlap="1">
                <wp:simplePos x="0" y="0"/>
                <wp:positionH relativeFrom="page">
                  <wp:posOffset>6582410</wp:posOffset>
                </wp:positionH>
                <wp:positionV relativeFrom="page">
                  <wp:posOffset>1085850</wp:posOffset>
                </wp:positionV>
                <wp:extent cx="352425" cy="277495"/>
                <wp:effectExtent l="635"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3C0" w:rsidRDefault="006F23C0" w:rsidP="006F23C0"/>
                          <w:p w:rsidR="006F23C0" w:rsidRDefault="006F23C0" w:rsidP="006F23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518.3pt;margin-top:85.5pt;width:27.75pt;height:21.8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" stroked="f">
                <v:textbox inset="0,0,0,0">
                  <w:txbxContent>
                    <w:p w:rsidR="006F23C0" w:rsidRDefault="006F23C0" w:rsidP="006F23C0"/>
                    <w:p w:rsidR="006F23C0" w:rsidRDefault="006F23C0" w:rsidP="006F23C0"/>
                  </w:txbxContent>
                </v:textbox>
                <w10:wrap anchorx="page" anchory="page"/>
              </v:shape>
            </w:pict>
          </mc:Fallback>
        </mc:AlternateContent>
      </w:r>
      <w:r>
        <w:rPr>
          <w:noProof/>
          <w:lang w:val="lt-LT" w:eastAsia="lt-LT"/>
        </w:rPr>
        <mc:AlternateContent>
          <mc:Choice Requires="wps">
            <w:drawing>
              <wp:anchor distT="0" distB="0" distL="114935" distR="114935" simplePos="0" relativeHeight="251657216" behindDoc="0" locked="0" layoutInCell="1" allowOverlap="1">
                <wp:simplePos x="0" y="0"/>
                <wp:positionH relativeFrom="column">
                  <wp:posOffset>5407660</wp:posOffset>
                </wp:positionH>
                <wp:positionV relativeFrom="paragraph">
                  <wp:posOffset>34290</wp:posOffset>
                </wp:positionV>
                <wp:extent cx="215900" cy="274955"/>
                <wp:effectExtent l="6985" t="5715" r="5715" b="508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74955"/>
                        </a:xfrm>
                        <a:prstGeom prst="rect">
                          <a:avLst/>
                        </a:prstGeom>
                        <a:solidFill>
                          <a:srgbClr val="FFFFFF"/>
                        </a:solidFill>
                        <a:ln w="0">
                          <a:solidFill>
                            <a:srgbClr val="FFFFFF"/>
                          </a:solidFill>
                          <a:miter lim="800000"/>
                          <a:headEnd/>
                          <a:tailEnd/>
                        </a:ln>
                      </wps:spPr>
                      <wps:txbx>
                        <w:txbxContent>
                          <w:p w:rsidR="006F23C0" w:rsidRDefault="006F23C0" w:rsidP="006F23C0">
                            <w:pPr>
                              <w:rPr>
                                <w:sz w:val="20"/>
                                <w:lang w:val="lt-LT"/>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 o:spid="_x0000_s1027" type="#_x0000_t202" style="position:absolute;left:0;text-align:left;margin-left:425.8pt;margin-top:2.7pt;width:17pt;height:21.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" strokecolor="white" strokeweight="0">
                <v:textbox inset="7.95pt,4.35pt,7.95pt,4.35pt">
                  <w:txbxContent>
                    <w:p w:rsidR="006F23C0" w:rsidRDefault="006F23C0" w:rsidP="006F23C0">
                      <w:pPr>
                        <w:rPr>
                          <w:sz w:val="20"/>
                          <w:lang w:val="lt-LT"/>
                        </w:rPr>
                      </w:pPr>
                    </w:p>
                  </w:txbxContent>
                </v:textbox>
              </v:shape>
            </w:pict>
          </mc:Fallback>
        </mc:AlternateContent>
      </w:r>
      <w:r>
        <w:rPr>
          <w:b/>
          <w:lang w:val="lt-LT"/>
        </w:rPr>
        <w:t xml:space="preserve">ROKIŠKIO RAJONO </w:t>
      </w:r>
    </w:p>
    <w:p w:rsidR="006F23C0" w:rsidRDefault="006F23C0" w:rsidP="006F23C0">
      <w:pPr>
        <w:jc w:val="center"/>
        <w:rPr>
          <w:lang w:val="lt-LT"/>
        </w:rPr>
      </w:pPr>
      <w:r>
        <w:rPr>
          <w:b/>
          <w:lang w:val="lt-LT"/>
        </w:rPr>
        <w:t>PEDAGOGINĖS PSICHOLOGINĖS TARNYBOS</w:t>
      </w:r>
      <w:r>
        <w:rPr>
          <w:noProof/>
          <w:lang w:val="lt-LT" w:eastAsia="lt-LT"/>
        </w:rPr>
        <mc:AlternateContent>
          <mc:Choice Requires="wps">
            <w:drawing>
              <wp:anchor distT="0" distB="0" distL="114935" distR="114935" simplePos="0" relativeHeight="251658240" behindDoc="0" locked="0" layoutInCell="1" allowOverlap="1">
                <wp:simplePos x="0" y="0"/>
                <wp:positionH relativeFrom="margin">
                  <wp:posOffset>290830</wp:posOffset>
                </wp:positionH>
                <wp:positionV relativeFrom="page">
                  <wp:posOffset>1440180</wp:posOffset>
                </wp:positionV>
                <wp:extent cx="81280" cy="351790"/>
                <wp:effectExtent l="5080" t="1905" r="8890" b="825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351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3C0" w:rsidRDefault="006F23C0" w:rsidP="006F23C0">
                            <w:pPr>
                              <w:pStyle w:val="Pagrindinistekstas"/>
                              <w:jc w:val="left"/>
                              <w:rPr>
                                <w:rFonts w:ascii="Times New Roman" w:hAnsi="Times New Roman" w:cs="Times New Roman"/>
                                <w:sz w:val="22"/>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1" o:spid="_x0000_s1028" type="#_x0000_t202" style="position:absolute;left:0;text-align:left;margin-left:22.9pt;margin-top:113.4pt;width:6.4pt;height:27.7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" stroked="f">
                <v:fill opacity="0"/>
                <v:textbox inset="0,0,0,0">
                  <w:txbxContent>
                    <w:p w:rsidR="006F23C0" w:rsidRDefault="006F23C0" w:rsidP="006F23C0">
                      <w:pPr>
                        <w:pStyle w:val="Pagrindinistekstas"/>
                        <w:jc w:val="left"/>
                        <w:rPr>
                          <w:rFonts w:ascii="Times New Roman" w:hAnsi="Times New Roman" w:cs="Times New Roman"/>
                          <w:sz w:val="22"/>
                          <w:lang w:val="lt-LT"/>
                        </w:rPr>
                      </w:pPr>
                    </w:p>
                  </w:txbxContent>
                </v:textbox>
                <w10:wrap anchorx="margin" anchory="page"/>
              </v:shape>
            </w:pict>
          </mc:Fallback>
        </mc:AlternateContent>
      </w:r>
    </w:p>
    <w:p w:rsidR="006F23C0" w:rsidRDefault="006F23C0" w:rsidP="006F23C0">
      <w:pPr>
        <w:pStyle w:val="Antrat2"/>
        <w:numPr>
          <w:ilvl w:val="1"/>
          <w:numId w:val="1"/>
        </w:numPr>
        <w:rPr>
          <w:lang w:val="lt-LT"/>
        </w:rPr>
      </w:pPr>
      <w:r>
        <w:rPr>
          <w:lang w:val="lt-LT"/>
        </w:rPr>
        <w:t>DIREKTORĖS</w:t>
      </w:r>
    </w:p>
    <w:p w:rsidR="006F23C0" w:rsidRDefault="006F23C0" w:rsidP="006F23C0">
      <w:pPr>
        <w:jc w:val="center"/>
        <w:rPr>
          <w:b/>
          <w:lang w:val="lt-LT"/>
        </w:rPr>
      </w:pPr>
    </w:p>
    <w:p w:rsidR="006F23C0" w:rsidRDefault="006F23C0" w:rsidP="006F23C0">
      <w:pPr>
        <w:pStyle w:val="Antrat1"/>
        <w:numPr>
          <w:ilvl w:val="0"/>
          <w:numId w:val="1"/>
        </w:numPr>
        <w:jc w:val="center"/>
      </w:pPr>
      <w:r>
        <w:t>ĮSAKYMAS</w:t>
      </w:r>
    </w:p>
    <w:p w:rsidR="006F23C0" w:rsidRDefault="006F23C0" w:rsidP="006F23C0">
      <w:pPr>
        <w:pStyle w:val="Antrat2"/>
        <w:numPr>
          <w:ilvl w:val="1"/>
          <w:numId w:val="1"/>
        </w:numPr>
        <w:rPr>
          <w:lang w:val="lt-LT"/>
        </w:rPr>
      </w:pPr>
      <w:r>
        <w:rPr>
          <w:lang w:val="lt-LT"/>
        </w:rPr>
        <w:t xml:space="preserve"> DĖL DARBO LAIKO ORGANIZAVIMO TVARKOS</w:t>
      </w:r>
    </w:p>
    <w:p w:rsidR="006F23C0" w:rsidRDefault="006F23C0" w:rsidP="006F23C0">
      <w:pPr>
        <w:rPr>
          <w:lang w:val="lt-LT"/>
        </w:rPr>
      </w:pPr>
    </w:p>
    <w:p w:rsidR="006F23C0" w:rsidRDefault="0012400D" w:rsidP="006F23C0">
      <w:pPr>
        <w:jc w:val="center"/>
        <w:rPr>
          <w:lang w:val="lt-LT"/>
        </w:rPr>
      </w:pPr>
      <w:r>
        <w:rPr>
          <w:lang w:val="lt-LT"/>
        </w:rPr>
        <w:t>2021 m. sausio</w:t>
      </w:r>
      <w:r w:rsidR="006F23C0">
        <w:rPr>
          <w:lang w:val="lt-LT"/>
        </w:rPr>
        <w:t xml:space="preserve"> 1</w:t>
      </w:r>
      <w:r w:rsidR="00634411">
        <w:rPr>
          <w:lang w:val="lt-LT"/>
        </w:rPr>
        <w:t>7 d. Nr. DV -1</w:t>
      </w:r>
    </w:p>
    <w:p w:rsidR="006F23C0" w:rsidRDefault="006F23C0" w:rsidP="006F23C0">
      <w:pPr>
        <w:rPr>
          <w:lang w:val="lt-LT"/>
        </w:rPr>
      </w:pPr>
    </w:p>
    <w:p w:rsidR="006F23C0" w:rsidRPr="00410A9C" w:rsidRDefault="006F23C0" w:rsidP="006F23C0">
      <w:pPr>
        <w:tabs>
          <w:tab w:val="left" w:pos="6521"/>
        </w:tabs>
        <w:jc w:val="both"/>
        <w:rPr>
          <w:sz w:val="20"/>
          <w:szCs w:val="20"/>
          <w:lang w:val="lt-LT"/>
        </w:rPr>
      </w:pPr>
      <w:r w:rsidRPr="006F23C0">
        <w:rPr>
          <w:bCs/>
          <w:lang w:val="lt-LT"/>
        </w:rPr>
        <w:t xml:space="preserve">Vadovaudamasi </w:t>
      </w:r>
      <w:r w:rsidRPr="006F23C0">
        <w:rPr>
          <w:lang w:val="lt-LT"/>
        </w:rPr>
        <w:t xml:space="preserve">Pedagoginių psichologinių tarnybų darbo organizavimo tvarkos aprašu, patvirtintu </w:t>
      </w:r>
      <w:r w:rsidRPr="006F23C0">
        <w:rPr>
          <w:spacing w:val="-4"/>
          <w:lang w:val="lt-LT"/>
        </w:rPr>
        <w:t>Lietuvos Respublikos švietimo ir mokslo ministro</w:t>
      </w:r>
      <w:r w:rsidRPr="006F23C0">
        <w:rPr>
          <w:lang w:val="lt-LT"/>
        </w:rPr>
        <w:t xml:space="preserve"> 2011 m. liepos 22 d. įsakymu Nr. </w:t>
      </w:r>
      <w:r w:rsidRPr="00410A9C">
        <w:rPr>
          <w:lang w:val="lt-LT"/>
        </w:rPr>
        <w:t>V-1396 (</w:t>
      </w:r>
      <w:r w:rsidRPr="00410A9C">
        <w:rPr>
          <w:bCs/>
          <w:lang w:val="lt-LT"/>
        </w:rPr>
        <w:t xml:space="preserve">Žin., 2011, Nr. 97-4600), Rokiškio rajono Pedagoginės psichologinės tarnybos nuostatais, patvirtintais Rokiškio rajono savivaldybės tarybos </w:t>
      </w:r>
      <w:r w:rsidR="0012400D">
        <w:rPr>
          <w:lang w:val="lt-LT"/>
        </w:rPr>
        <w:t>2020</w:t>
      </w:r>
      <w:r w:rsidR="000D6ECD">
        <w:rPr>
          <w:lang w:val="lt-LT"/>
        </w:rPr>
        <w:t xml:space="preserve"> m. lapkričio 27 d. sprendimu Nr. TS-2</w:t>
      </w:r>
      <w:r w:rsidRPr="00410A9C">
        <w:rPr>
          <w:lang w:val="lt-LT"/>
        </w:rPr>
        <w:t>9</w:t>
      </w:r>
      <w:r w:rsidR="000D6ECD">
        <w:rPr>
          <w:lang w:val="lt-LT"/>
        </w:rPr>
        <w:t>2</w:t>
      </w:r>
    </w:p>
    <w:p w:rsidR="006F23C0" w:rsidRDefault="006F23C0" w:rsidP="006F23C0">
      <w:pPr>
        <w:pStyle w:val="patvirtinta"/>
        <w:spacing w:before="0" w:after="0"/>
        <w:jc w:val="both"/>
      </w:pPr>
      <w:r>
        <w:rPr>
          <w:bCs/>
          <w:szCs w:val="20"/>
        </w:rPr>
        <w:t xml:space="preserve"> ,,D</w:t>
      </w:r>
      <w:r>
        <w:rPr>
          <w:szCs w:val="20"/>
        </w:rPr>
        <w:t>ėl Rokiškio rajono Pedagoginės psichologinės tarnybos Da</w:t>
      </w:r>
      <w:r w:rsidR="00615D44">
        <w:rPr>
          <w:szCs w:val="20"/>
        </w:rPr>
        <w:t>rbo laiko organizavimo tvarkos pakeitimo</w:t>
      </w:r>
      <w:r>
        <w:rPr>
          <w:szCs w:val="20"/>
        </w:rPr>
        <w:t>“</w:t>
      </w:r>
      <w:r>
        <w:rPr>
          <w:bCs/>
        </w:rPr>
        <w:t>:</w:t>
      </w:r>
    </w:p>
    <w:p w:rsidR="006F23C0" w:rsidRDefault="006F23C0" w:rsidP="006F23C0">
      <w:pPr>
        <w:jc w:val="both"/>
        <w:rPr>
          <w:lang w:val="lt-LT"/>
        </w:rPr>
      </w:pPr>
      <w:r>
        <w:rPr>
          <w:lang w:val="lt-LT"/>
        </w:rPr>
        <w:tab/>
        <w:t xml:space="preserve">1. T v i r t i n u  </w:t>
      </w:r>
      <w:r>
        <w:rPr>
          <w:szCs w:val="20"/>
          <w:lang w:val="lt-LT"/>
        </w:rPr>
        <w:t>Rokiškio rajono Pedagoginės psichologinės tarnybos darbo laiko organizavimo tvarką (pridedama).</w:t>
      </w:r>
    </w:p>
    <w:p w:rsidR="006F23C0" w:rsidRDefault="006F23C0" w:rsidP="006F23C0">
      <w:pPr>
        <w:pStyle w:val="Antrats"/>
        <w:tabs>
          <w:tab w:val="left" w:pos="1296"/>
        </w:tabs>
        <w:jc w:val="both"/>
        <w:rPr>
          <w:rFonts w:ascii="Times New Roman" w:hAnsi="Times New Roman" w:cs="Times New Roman"/>
          <w:szCs w:val="24"/>
          <w:lang w:val="lt-LT"/>
        </w:rPr>
      </w:pPr>
      <w:r>
        <w:rPr>
          <w:rFonts w:ascii="Times New Roman" w:hAnsi="Times New Roman" w:cs="Times New Roman"/>
          <w:szCs w:val="24"/>
          <w:lang w:val="lt-LT"/>
        </w:rPr>
        <w:tab/>
      </w:r>
      <w:r>
        <w:rPr>
          <w:lang w:val="lt-LT"/>
        </w:rPr>
        <w:t>2. N u r o d a u</w:t>
      </w:r>
      <w:r>
        <w:rPr>
          <w:szCs w:val="24"/>
          <w:lang w:val="lt-LT"/>
        </w:rPr>
        <w:t xml:space="preserve"> Pedagoginės psichologinės tarnybos darbuotojams laikytis patvirtintos </w:t>
      </w:r>
      <w:r>
        <w:rPr>
          <w:lang w:val="lt-LT"/>
        </w:rPr>
        <w:t>Rokiškio rajono Pedagoginės psichologinės tarnybos darbo laiko organizavimo tvarkos.</w:t>
      </w:r>
    </w:p>
    <w:p w:rsidR="006F23C0" w:rsidRDefault="006F23C0" w:rsidP="006F23C0">
      <w:pPr>
        <w:pStyle w:val="Antrats"/>
        <w:tabs>
          <w:tab w:val="left" w:pos="1296"/>
        </w:tabs>
        <w:jc w:val="both"/>
        <w:rPr>
          <w:rFonts w:ascii="Times New Roman" w:hAnsi="Times New Roman" w:cs="Times New Roman"/>
          <w:szCs w:val="24"/>
          <w:lang w:val="lt-LT"/>
        </w:rPr>
      </w:pPr>
    </w:p>
    <w:p w:rsidR="006F23C0" w:rsidRDefault="006F23C0" w:rsidP="006F23C0">
      <w:pPr>
        <w:pStyle w:val="Antrats"/>
        <w:tabs>
          <w:tab w:val="left" w:pos="1296"/>
        </w:tabs>
        <w:jc w:val="both"/>
        <w:rPr>
          <w:rFonts w:ascii="Times New Roman" w:hAnsi="Times New Roman" w:cs="Times New Roman"/>
          <w:szCs w:val="24"/>
          <w:lang w:val="lt-LT"/>
        </w:rPr>
      </w:pPr>
    </w:p>
    <w:p w:rsidR="006F23C0" w:rsidRDefault="006F23C0" w:rsidP="006F23C0">
      <w:pPr>
        <w:pStyle w:val="Antrats"/>
        <w:tabs>
          <w:tab w:val="left" w:pos="1296"/>
        </w:tabs>
        <w:jc w:val="both"/>
        <w:rPr>
          <w:rFonts w:ascii="Times New Roman" w:hAnsi="Times New Roman" w:cs="Times New Roman"/>
          <w:szCs w:val="24"/>
          <w:lang w:val="lt-LT"/>
        </w:rPr>
      </w:pPr>
    </w:p>
    <w:p w:rsidR="006F23C0" w:rsidRDefault="006F23C0" w:rsidP="006F23C0">
      <w:pPr>
        <w:pStyle w:val="Antrats"/>
        <w:tabs>
          <w:tab w:val="left" w:pos="1296"/>
        </w:tabs>
        <w:jc w:val="both"/>
        <w:rPr>
          <w:rFonts w:ascii="Times New Roman" w:hAnsi="Times New Roman" w:cs="Times New Roman"/>
          <w:szCs w:val="24"/>
          <w:lang w:val="lt-LT"/>
        </w:rPr>
      </w:pPr>
    </w:p>
    <w:p w:rsidR="006F23C0" w:rsidRDefault="006F23C0" w:rsidP="006F23C0">
      <w:pPr>
        <w:pStyle w:val="Antrats"/>
        <w:tabs>
          <w:tab w:val="left" w:pos="1296"/>
        </w:tabs>
        <w:rPr>
          <w:rFonts w:ascii="Times New Roman" w:hAnsi="Times New Roman" w:cs="Times New Roman"/>
          <w:szCs w:val="24"/>
          <w:lang w:val="lt-LT"/>
        </w:rPr>
      </w:pPr>
    </w:p>
    <w:p w:rsidR="006F23C0" w:rsidRDefault="006F23C0" w:rsidP="006F23C0">
      <w:pPr>
        <w:pStyle w:val="Antrats"/>
        <w:tabs>
          <w:tab w:val="left" w:pos="1296"/>
        </w:tabs>
        <w:rPr>
          <w:rFonts w:ascii="Times New Roman" w:hAnsi="Times New Roman" w:cs="Times New Roman"/>
          <w:szCs w:val="24"/>
          <w:lang w:val="lt-LT"/>
        </w:rPr>
      </w:pPr>
    </w:p>
    <w:p w:rsidR="006F23C0" w:rsidRDefault="006F23C0" w:rsidP="006F23C0">
      <w:pPr>
        <w:pStyle w:val="Antrats"/>
        <w:tabs>
          <w:tab w:val="left" w:pos="1296"/>
        </w:tabs>
        <w:rPr>
          <w:rFonts w:ascii="Times New Roman" w:hAnsi="Times New Roman" w:cs="Times New Roman"/>
          <w:szCs w:val="24"/>
          <w:lang w:val="lt-LT"/>
        </w:rPr>
      </w:pPr>
      <w:r>
        <w:rPr>
          <w:rFonts w:ascii="Times New Roman" w:hAnsi="Times New Roman" w:cs="Times New Roman"/>
          <w:szCs w:val="24"/>
          <w:lang w:val="lt-LT"/>
        </w:rPr>
        <w:t>Tarnybos direktorė</w:t>
      </w:r>
      <w:r>
        <w:rPr>
          <w:rFonts w:ascii="Times New Roman" w:hAnsi="Times New Roman" w:cs="Times New Roman"/>
          <w:szCs w:val="24"/>
          <w:lang w:val="lt-LT"/>
        </w:rPr>
        <w:tab/>
      </w:r>
      <w:r w:rsidR="00410A9C">
        <w:rPr>
          <w:rFonts w:ascii="Times New Roman" w:hAnsi="Times New Roman" w:cs="Times New Roman"/>
          <w:szCs w:val="24"/>
          <w:lang w:val="lt-LT"/>
        </w:rPr>
        <w:t xml:space="preserve">                                                                                         Irena </w:t>
      </w:r>
      <w:proofErr w:type="spellStart"/>
      <w:r w:rsidR="00410A9C">
        <w:rPr>
          <w:rFonts w:ascii="Times New Roman" w:hAnsi="Times New Roman" w:cs="Times New Roman"/>
          <w:szCs w:val="24"/>
          <w:lang w:val="lt-LT"/>
        </w:rPr>
        <w:t>Zabulienė</w:t>
      </w:r>
      <w:proofErr w:type="spellEnd"/>
      <w:r>
        <w:rPr>
          <w:rFonts w:ascii="Times New Roman" w:hAnsi="Times New Roman" w:cs="Times New Roman"/>
          <w:szCs w:val="24"/>
          <w:lang w:val="lt-LT"/>
        </w:rPr>
        <w:tab/>
      </w:r>
      <w:r>
        <w:rPr>
          <w:rFonts w:ascii="Times New Roman" w:hAnsi="Times New Roman" w:cs="Times New Roman"/>
          <w:szCs w:val="24"/>
          <w:lang w:val="lt-LT"/>
        </w:rPr>
        <w:tab/>
        <w:t xml:space="preserve">                                                        </w:t>
      </w:r>
    </w:p>
    <w:p w:rsidR="006F23C0" w:rsidRDefault="006F23C0" w:rsidP="006F23C0">
      <w:pPr>
        <w:pStyle w:val="Antrats"/>
        <w:tabs>
          <w:tab w:val="left" w:pos="1296"/>
        </w:tabs>
        <w:rPr>
          <w:rFonts w:ascii="Times New Roman" w:hAnsi="Times New Roman" w:cs="Times New Roman"/>
          <w:szCs w:val="24"/>
          <w:lang w:val="lt-LT"/>
        </w:rPr>
      </w:pPr>
    </w:p>
    <w:p w:rsidR="006F23C0" w:rsidRDefault="006F23C0" w:rsidP="006F23C0">
      <w:pPr>
        <w:pStyle w:val="Antrats"/>
        <w:tabs>
          <w:tab w:val="left" w:pos="1296"/>
        </w:tabs>
        <w:rPr>
          <w:rFonts w:ascii="Times New Roman" w:hAnsi="Times New Roman" w:cs="Times New Roman"/>
          <w:szCs w:val="24"/>
          <w:lang w:val="lt-LT"/>
        </w:rPr>
      </w:pPr>
    </w:p>
    <w:p w:rsidR="006F23C0" w:rsidRDefault="006F23C0" w:rsidP="006F23C0">
      <w:pPr>
        <w:pStyle w:val="Antrats"/>
        <w:tabs>
          <w:tab w:val="left" w:pos="1296"/>
        </w:tabs>
        <w:rPr>
          <w:rFonts w:ascii="Times New Roman" w:hAnsi="Times New Roman" w:cs="Times New Roman"/>
          <w:szCs w:val="24"/>
          <w:lang w:val="lt-LT"/>
        </w:rPr>
      </w:pPr>
    </w:p>
    <w:p w:rsidR="006F23C0" w:rsidRDefault="006F23C0" w:rsidP="006F23C0">
      <w:pPr>
        <w:jc w:val="center"/>
        <w:rPr>
          <w:lang w:val="lt-LT"/>
        </w:rPr>
      </w:pPr>
      <w:bookmarkStart w:id="0" w:name="OLE_LINK2"/>
      <w:bookmarkStart w:id="1" w:name="OLE_LINK1"/>
      <w:bookmarkEnd w:id="0"/>
      <w:bookmarkEnd w:id="1"/>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p>
    <w:p w:rsidR="006F23C0" w:rsidRDefault="006F23C0" w:rsidP="006F23C0">
      <w:pPr>
        <w:jc w:val="center"/>
        <w:rPr>
          <w:lang w:val="lt-LT"/>
        </w:rPr>
      </w:pPr>
      <w:r>
        <w:rPr>
          <w:lang w:val="lt-LT"/>
        </w:rPr>
        <w:t xml:space="preserve">                                     PATVIRTINTA</w:t>
      </w:r>
    </w:p>
    <w:p w:rsidR="006F23C0" w:rsidRDefault="006F23C0" w:rsidP="006F23C0">
      <w:pPr>
        <w:jc w:val="center"/>
        <w:rPr>
          <w:lang w:val="lt-LT"/>
        </w:rPr>
      </w:pPr>
      <w:r>
        <w:rPr>
          <w:lang w:val="lt-LT"/>
        </w:rPr>
        <w:t xml:space="preserve">                                                                                Rokiškio rajono Pedagoginės psichologinės </w:t>
      </w:r>
    </w:p>
    <w:p w:rsidR="006F23C0" w:rsidRDefault="006F23C0" w:rsidP="006F23C0">
      <w:pPr>
        <w:jc w:val="center"/>
        <w:rPr>
          <w:lang w:val="lt-LT"/>
        </w:rPr>
      </w:pPr>
      <w:r>
        <w:rPr>
          <w:lang w:val="lt-LT"/>
        </w:rPr>
        <w:t xml:space="preserve">                                                                       </w:t>
      </w:r>
      <w:r w:rsidR="00B71716">
        <w:rPr>
          <w:lang w:val="lt-LT"/>
        </w:rPr>
        <w:t xml:space="preserve">      tarnybos direktorės  2021 </w:t>
      </w:r>
      <w:r w:rsidR="00EB0691">
        <w:rPr>
          <w:lang w:val="lt-LT"/>
        </w:rPr>
        <w:t xml:space="preserve">m.  sausio 8 </w:t>
      </w:r>
      <w:r>
        <w:rPr>
          <w:lang w:val="lt-LT"/>
        </w:rPr>
        <w:t xml:space="preserve">d. </w:t>
      </w:r>
    </w:p>
    <w:p w:rsidR="006F23C0" w:rsidRDefault="006F23C0" w:rsidP="006F23C0">
      <w:pPr>
        <w:jc w:val="center"/>
        <w:rPr>
          <w:sz w:val="28"/>
          <w:szCs w:val="28"/>
          <w:lang w:val="lt-LT"/>
        </w:rPr>
      </w:pPr>
      <w:r>
        <w:rPr>
          <w:lang w:val="lt-LT"/>
        </w:rPr>
        <w:t xml:space="preserve">                         </w:t>
      </w:r>
      <w:r w:rsidR="00EB0691">
        <w:rPr>
          <w:lang w:val="lt-LT"/>
        </w:rPr>
        <w:t xml:space="preserve">                 įsakymu Nr. PD-26</w:t>
      </w:r>
    </w:p>
    <w:p w:rsidR="006F23C0" w:rsidRDefault="006F23C0" w:rsidP="006F23C0">
      <w:pPr>
        <w:pStyle w:val="Heading"/>
        <w:rPr>
          <w:sz w:val="28"/>
          <w:szCs w:val="28"/>
        </w:rPr>
      </w:pPr>
      <w:r>
        <w:rPr>
          <w:sz w:val="28"/>
          <w:szCs w:val="28"/>
        </w:rPr>
        <w:t xml:space="preserve"> </w:t>
      </w:r>
    </w:p>
    <w:p w:rsidR="006F23C0" w:rsidRDefault="006F23C0" w:rsidP="006F23C0">
      <w:pPr>
        <w:pStyle w:val="Heading"/>
      </w:pPr>
      <w:r>
        <w:t>ROKIŠKIO RAJONO PEDAGOGINĖS PSICHOLOGINĖS TARNYBOS</w:t>
      </w:r>
    </w:p>
    <w:p w:rsidR="006F23C0" w:rsidRDefault="006F23C0" w:rsidP="006F23C0">
      <w:pPr>
        <w:pStyle w:val="Heading"/>
      </w:pPr>
      <w:r>
        <w:t xml:space="preserve"> DARBO LAIKO ORGANIZAVIMO TVARKA</w:t>
      </w:r>
    </w:p>
    <w:p w:rsidR="006F23C0" w:rsidRDefault="006F23C0" w:rsidP="006F23C0">
      <w:pPr>
        <w:pStyle w:val="Heading"/>
      </w:pPr>
    </w:p>
    <w:p w:rsidR="006F23C0" w:rsidRDefault="006F23C0" w:rsidP="006F23C0">
      <w:pPr>
        <w:pStyle w:val="Heading"/>
        <w:jc w:val="both"/>
      </w:pPr>
      <w:r>
        <w:rPr>
          <w:b w:val="0"/>
        </w:rPr>
        <w:t xml:space="preserve">               1. Rokiškio rajono Pedagoginės psichologinės tarnybos (toliau – Tarnyba) darbo laiko organizavimo tvarka nustato Tarnybos specialistų funkcijų atlikimo darbo laiko organizavimą.</w:t>
      </w:r>
    </w:p>
    <w:p w:rsidR="006F23C0" w:rsidRDefault="006F23C0" w:rsidP="006F23C0">
      <w:pPr>
        <w:ind w:firstLine="720"/>
        <w:jc w:val="both"/>
        <w:rPr>
          <w:lang w:val="lt-LT"/>
        </w:rPr>
      </w:pPr>
      <w:r>
        <w:rPr>
          <w:lang w:val="lt-LT"/>
        </w:rPr>
        <w:t xml:space="preserve">   2. Tarnybos specialiojo pedagogo, psichologų, logopedo, gydytojo neurologo darbo laikas, atsižvelgiant į atliekamo darbo specifiką ir etatinį darbo krūvį, per savaitę paskirstomas taip: 50% laiko skiriama darbui su klientais – mokinių (vaikų) specialiųjų ugdymosi poreikių įvertinimui, mokinių (vaikų), tėvų (globėjų, rūpintojų), pedagogų  konsultavimui (1 lentelė ).</w:t>
      </w:r>
    </w:p>
    <w:p w:rsidR="006F23C0" w:rsidRDefault="006F23C0" w:rsidP="006F23C0">
      <w:pPr>
        <w:ind w:firstLine="720"/>
        <w:jc w:val="both"/>
        <w:rPr>
          <w:b/>
        </w:rPr>
      </w:pPr>
      <w:r>
        <w:rPr>
          <w:lang w:val="lt-LT"/>
        </w:rPr>
        <w:t xml:space="preserve">                                                                                                                              </w:t>
      </w:r>
      <w:r>
        <w:t xml:space="preserve">1lentelė                                                                                          </w:t>
      </w:r>
    </w:p>
    <w:p w:rsidR="006F23C0" w:rsidRDefault="006F23C0" w:rsidP="006F23C0">
      <w:pPr>
        <w:ind w:firstLine="720"/>
        <w:jc w:val="both"/>
      </w:pPr>
      <w:r>
        <w:rPr>
          <w:b/>
        </w:rPr>
        <w:t xml:space="preserve">                                </w:t>
      </w:r>
      <w:proofErr w:type="spellStart"/>
      <w:r>
        <w:rPr>
          <w:b/>
        </w:rPr>
        <w:t>Specialistų</w:t>
      </w:r>
      <w:proofErr w:type="spellEnd"/>
      <w:r>
        <w:rPr>
          <w:b/>
        </w:rPr>
        <w:t xml:space="preserve"> </w:t>
      </w:r>
      <w:proofErr w:type="spellStart"/>
      <w:proofErr w:type="gramStart"/>
      <w:r>
        <w:rPr>
          <w:b/>
        </w:rPr>
        <w:t>darbo</w:t>
      </w:r>
      <w:proofErr w:type="spellEnd"/>
      <w:r>
        <w:rPr>
          <w:b/>
        </w:rPr>
        <w:t xml:space="preserve"> </w:t>
      </w:r>
      <w:r w:rsidR="00EB0691">
        <w:rPr>
          <w:b/>
        </w:rPr>
        <w:t xml:space="preserve"> </w:t>
      </w:r>
      <w:proofErr w:type="spellStart"/>
      <w:r w:rsidR="00EB0691">
        <w:rPr>
          <w:b/>
        </w:rPr>
        <w:t>laiko</w:t>
      </w:r>
      <w:proofErr w:type="spellEnd"/>
      <w:proofErr w:type="gramEnd"/>
      <w:r w:rsidR="00EB0691">
        <w:rPr>
          <w:b/>
        </w:rPr>
        <w:t xml:space="preserve"> </w:t>
      </w:r>
      <w:proofErr w:type="spellStart"/>
      <w:r>
        <w:rPr>
          <w:b/>
        </w:rPr>
        <w:t>su</w:t>
      </w:r>
      <w:proofErr w:type="spellEnd"/>
      <w:r>
        <w:rPr>
          <w:b/>
        </w:rPr>
        <w:t xml:space="preserve"> </w:t>
      </w:r>
      <w:proofErr w:type="spellStart"/>
      <w:r>
        <w:rPr>
          <w:b/>
        </w:rPr>
        <w:t>klientais</w:t>
      </w:r>
      <w:proofErr w:type="spellEnd"/>
      <w:r w:rsidR="00EB0691">
        <w:rPr>
          <w:b/>
        </w:rPr>
        <w:t xml:space="preserve"> </w:t>
      </w:r>
      <w:r>
        <w:rPr>
          <w:b/>
        </w:rPr>
        <w:t xml:space="preserve"> </w:t>
      </w:r>
      <w:proofErr w:type="spellStart"/>
      <w:r>
        <w:rPr>
          <w:b/>
        </w:rPr>
        <w:t>vidutinė</w:t>
      </w:r>
      <w:proofErr w:type="spellEnd"/>
      <w:r>
        <w:rPr>
          <w:b/>
        </w:rPr>
        <w:t xml:space="preserve"> </w:t>
      </w:r>
      <w:proofErr w:type="spellStart"/>
      <w:r>
        <w:rPr>
          <w:b/>
        </w:rPr>
        <w:t>trukmė</w:t>
      </w:r>
      <w:proofErr w:type="spellEnd"/>
      <w:r>
        <w:rPr>
          <w:b/>
        </w:rPr>
        <w:t xml:space="preserve">                                           </w:t>
      </w:r>
    </w:p>
    <w:p w:rsidR="006F23C0" w:rsidRDefault="006F23C0" w:rsidP="006F23C0">
      <w:pPr>
        <w:ind w:firstLine="720"/>
      </w:pPr>
    </w:p>
    <w:tbl>
      <w:tblPr>
        <w:tblW w:w="9630" w:type="dxa"/>
        <w:tblInd w:w="108" w:type="dxa"/>
        <w:tblLayout w:type="fixed"/>
        <w:tblLook w:val="05A0" w:firstRow="1" w:lastRow="0" w:firstColumn="1" w:lastColumn="1" w:noHBand="0" w:noVBand="1"/>
      </w:tblPr>
      <w:tblGrid>
        <w:gridCol w:w="3145"/>
        <w:gridCol w:w="1275"/>
        <w:gridCol w:w="1418"/>
        <w:gridCol w:w="1276"/>
        <w:gridCol w:w="1134"/>
        <w:gridCol w:w="1382"/>
      </w:tblGrid>
      <w:tr w:rsidR="001D36C0" w:rsidTr="008F450A">
        <w:trPr>
          <w:trHeight w:val="961"/>
        </w:trPr>
        <w:tc>
          <w:tcPr>
            <w:tcW w:w="3145" w:type="dxa"/>
            <w:tcBorders>
              <w:top w:val="single" w:sz="6" w:space="0" w:color="000000"/>
              <w:left w:val="single" w:sz="6" w:space="0" w:color="000000"/>
              <w:bottom w:val="single" w:sz="6" w:space="0" w:color="000000"/>
              <w:right w:val="nil"/>
            </w:tcBorders>
          </w:tcPr>
          <w:p w:rsidR="001D36C0" w:rsidRDefault="001D36C0">
            <w:pPr>
              <w:snapToGrid w:val="0"/>
              <w:jc w:val="center"/>
            </w:pPr>
          </w:p>
          <w:p w:rsidR="001D36C0" w:rsidRDefault="001D36C0">
            <w:pPr>
              <w:jc w:val="center"/>
            </w:pPr>
            <w:proofErr w:type="spellStart"/>
            <w:r>
              <w:t>Darbo</w:t>
            </w:r>
            <w:proofErr w:type="spellEnd"/>
            <w:r>
              <w:t xml:space="preserve"> </w:t>
            </w:r>
            <w:proofErr w:type="spellStart"/>
            <w:r>
              <w:t>sritys</w:t>
            </w:r>
            <w:proofErr w:type="spellEnd"/>
          </w:p>
        </w:tc>
        <w:tc>
          <w:tcPr>
            <w:tcW w:w="1275" w:type="dxa"/>
            <w:tcBorders>
              <w:top w:val="single" w:sz="6" w:space="0" w:color="000000"/>
              <w:left w:val="single" w:sz="6" w:space="0" w:color="000000"/>
              <w:bottom w:val="single" w:sz="6" w:space="0" w:color="000000"/>
              <w:right w:val="nil"/>
            </w:tcBorders>
          </w:tcPr>
          <w:p w:rsidR="001D36C0" w:rsidRDefault="001D36C0">
            <w:pPr>
              <w:snapToGrid w:val="0"/>
              <w:ind w:hanging="108"/>
              <w:jc w:val="center"/>
            </w:pPr>
          </w:p>
          <w:p w:rsidR="001D36C0" w:rsidRDefault="001D36C0">
            <w:pPr>
              <w:ind w:hanging="108"/>
              <w:jc w:val="center"/>
            </w:pPr>
            <w:proofErr w:type="spellStart"/>
            <w:r>
              <w:t>Psichologas</w:t>
            </w:r>
            <w:proofErr w:type="spellEnd"/>
          </w:p>
        </w:tc>
        <w:tc>
          <w:tcPr>
            <w:tcW w:w="1418" w:type="dxa"/>
            <w:tcBorders>
              <w:top w:val="single" w:sz="6" w:space="0" w:color="000000"/>
              <w:left w:val="single" w:sz="6" w:space="0" w:color="000000"/>
              <w:bottom w:val="single" w:sz="6" w:space="0" w:color="000000"/>
              <w:right w:val="nil"/>
            </w:tcBorders>
          </w:tcPr>
          <w:p w:rsidR="001D36C0" w:rsidRDefault="008F450A" w:rsidP="008F450A">
            <w:proofErr w:type="spellStart"/>
            <w:r>
              <w:t>Specialusi</w:t>
            </w:r>
            <w:r w:rsidR="001D36C0">
              <w:t>s</w:t>
            </w:r>
            <w:proofErr w:type="spellEnd"/>
            <w:r w:rsidR="001D36C0">
              <w:t xml:space="preserve">, </w:t>
            </w:r>
            <w:proofErr w:type="spellStart"/>
            <w:r w:rsidR="001D36C0">
              <w:t>pedagogas</w:t>
            </w:r>
            <w:proofErr w:type="spellEnd"/>
          </w:p>
        </w:tc>
        <w:tc>
          <w:tcPr>
            <w:tcW w:w="1276" w:type="dxa"/>
            <w:tcBorders>
              <w:top w:val="single" w:sz="6" w:space="0" w:color="000000"/>
              <w:left w:val="single" w:sz="6" w:space="0" w:color="000000"/>
              <w:bottom w:val="single" w:sz="6" w:space="0" w:color="000000"/>
              <w:right w:val="nil"/>
            </w:tcBorders>
          </w:tcPr>
          <w:p w:rsidR="001D36C0" w:rsidRDefault="001D36C0">
            <w:pPr>
              <w:snapToGrid w:val="0"/>
              <w:ind w:right="-108" w:hanging="108"/>
              <w:jc w:val="center"/>
            </w:pPr>
          </w:p>
          <w:p w:rsidR="001D36C0" w:rsidRDefault="001D36C0">
            <w:pPr>
              <w:ind w:right="-108" w:hanging="108"/>
              <w:jc w:val="center"/>
            </w:pPr>
            <w:proofErr w:type="spellStart"/>
            <w:r>
              <w:t>Logopedas</w:t>
            </w:r>
            <w:proofErr w:type="spellEnd"/>
          </w:p>
        </w:tc>
        <w:tc>
          <w:tcPr>
            <w:tcW w:w="1134" w:type="dxa"/>
            <w:tcBorders>
              <w:top w:val="single" w:sz="6" w:space="0" w:color="000000"/>
              <w:left w:val="single" w:sz="6" w:space="0" w:color="000000"/>
              <w:bottom w:val="single" w:sz="6" w:space="0" w:color="000000"/>
              <w:right w:val="single" w:sz="4" w:space="0" w:color="auto"/>
            </w:tcBorders>
            <w:shd w:val="clear" w:color="auto" w:fill="auto"/>
            <w:hideMark/>
          </w:tcPr>
          <w:p w:rsidR="001D36C0" w:rsidRDefault="001D36C0" w:rsidP="001D36C0">
            <w:pPr>
              <w:ind w:hanging="105"/>
            </w:pPr>
            <w:proofErr w:type="spellStart"/>
            <w:r>
              <w:t>Socialinis</w:t>
            </w:r>
            <w:proofErr w:type="spellEnd"/>
            <w:r>
              <w:t xml:space="preserve"> </w:t>
            </w:r>
          </w:p>
          <w:p w:rsidR="001D36C0" w:rsidRDefault="001D36C0" w:rsidP="001D36C0">
            <w:pPr>
              <w:ind w:hanging="105"/>
            </w:pPr>
            <w:proofErr w:type="spellStart"/>
            <w:r>
              <w:t>pedagogas</w:t>
            </w:r>
            <w:proofErr w:type="spellEnd"/>
          </w:p>
          <w:p w:rsidR="001D36C0" w:rsidRDefault="001D36C0" w:rsidP="001D36C0">
            <w:pPr>
              <w:ind w:hanging="105"/>
              <w:jc w:val="center"/>
              <w:rPr>
                <w:b/>
              </w:rPr>
            </w:pPr>
          </w:p>
        </w:tc>
        <w:tc>
          <w:tcPr>
            <w:tcW w:w="1382" w:type="dxa"/>
            <w:tcBorders>
              <w:top w:val="single" w:sz="6" w:space="0" w:color="000000"/>
              <w:left w:val="single" w:sz="4" w:space="0" w:color="auto"/>
              <w:bottom w:val="single" w:sz="6" w:space="0" w:color="000000"/>
              <w:right w:val="single" w:sz="6" w:space="0" w:color="000000"/>
            </w:tcBorders>
            <w:shd w:val="clear" w:color="auto" w:fill="auto"/>
          </w:tcPr>
          <w:p w:rsidR="001D36C0" w:rsidRDefault="008F450A">
            <w:pPr>
              <w:suppressAutoHyphens w:val="0"/>
              <w:spacing w:after="160" w:line="259" w:lineRule="auto"/>
              <w:rPr>
                <w:b/>
              </w:rPr>
            </w:pPr>
            <w:proofErr w:type="spellStart"/>
            <w:r>
              <w:t>Gydytojas</w:t>
            </w:r>
            <w:proofErr w:type="spellEnd"/>
            <w:r>
              <w:t xml:space="preserve"> </w:t>
            </w:r>
            <w:proofErr w:type="spellStart"/>
            <w:r>
              <w:t>neurologas</w:t>
            </w:r>
            <w:proofErr w:type="spellEnd"/>
          </w:p>
          <w:p w:rsidR="001D36C0" w:rsidRDefault="001D36C0" w:rsidP="001D36C0">
            <w:pPr>
              <w:ind w:hanging="105"/>
              <w:jc w:val="center"/>
              <w:rPr>
                <w:b/>
              </w:rP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pPr>
              <w:tabs>
                <w:tab w:val="left" w:pos="720"/>
              </w:tabs>
              <w:overflowPunct w:val="0"/>
              <w:autoSpaceDE w:val="0"/>
              <w:ind w:left="360"/>
              <w:jc w:val="center"/>
              <w:textAlignment w:val="baseline"/>
            </w:pPr>
            <w:r>
              <w:rPr>
                <w:b/>
              </w:rPr>
              <w:t>1. DARBAS SU VAIKU, KITAIS KLIENTAIS</w:t>
            </w:r>
          </w:p>
          <w:p w:rsidR="001D36C0" w:rsidRDefault="001D36C0">
            <w:pPr>
              <w:ind w:left="360" w:hanging="360"/>
            </w:pPr>
            <w:r>
              <w:t>(</w:t>
            </w:r>
            <w:proofErr w:type="spellStart"/>
            <w:r>
              <w:t>Tarnyboje</w:t>
            </w:r>
            <w:proofErr w:type="spellEnd"/>
            <w:r>
              <w:t xml:space="preserve">, </w:t>
            </w:r>
            <w:proofErr w:type="spellStart"/>
            <w:r>
              <w:t>mokykloje</w:t>
            </w:r>
            <w:proofErr w:type="spellEnd"/>
            <w:r>
              <w:t xml:space="preserve">, </w:t>
            </w:r>
            <w:proofErr w:type="spellStart"/>
            <w:r>
              <w:t>namuose</w:t>
            </w:r>
            <w:proofErr w:type="spellEnd"/>
            <w:r>
              <w:t>)</w:t>
            </w:r>
          </w:p>
        </w:tc>
        <w:tc>
          <w:tcPr>
            <w:tcW w:w="1275"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tcPr>
          <w:p w:rsidR="001D36C0" w:rsidRDefault="001D36C0" w:rsidP="005001D8">
            <w:pPr>
              <w:numPr>
                <w:ilvl w:val="1"/>
                <w:numId w:val="2"/>
              </w:numPr>
              <w:tabs>
                <w:tab w:val="left" w:pos="720"/>
              </w:tabs>
              <w:suppressAutoHyphens w:val="0"/>
              <w:overflowPunct w:val="0"/>
              <w:autoSpaceDE w:val="0"/>
              <w:textAlignment w:val="baseline"/>
              <w:rPr>
                <w:b/>
                <w:i/>
              </w:rPr>
            </w:pPr>
            <w:proofErr w:type="spellStart"/>
            <w:r>
              <w:rPr>
                <w:b/>
              </w:rPr>
              <w:t>Įvertinimas</w:t>
            </w:r>
            <w:proofErr w:type="spellEnd"/>
          </w:p>
          <w:p w:rsidR="001D36C0" w:rsidRDefault="001D36C0">
            <w:pPr>
              <w:tabs>
                <w:tab w:val="left" w:pos="720"/>
              </w:tabs>
              <w:overflowPunct w:val="0"/>
              <w:autoSpaceDE w:val="0"/>
              <w:ind w:left="360"/>
              <w:textAlignment w:val="baseline"/>
              <w:rPr>
                <w:b/>
                <w:i/>
              </w:rPr>
            </w:pPr>
          </w:p>
        </w:tc>
        <w:tc>
          <w:tcPr>
            <w:tcW w:w="1275"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rPr>
                <w:lang w:val="pt-BR"/>
              </w:rPr>
              <w:t>1.1.1. Pedagoginis, psichologinis, logopedinis, neurologinis vaiko įvertinimas Tarnyboje ar mokykloje (1 kliento)</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2</w:t>
            </w:r>
          </w:p>
        </w:tc>
        <w:tc>
          <w:tcPr>
            <w:tcW w:w="1418" w:type="dxa"/>
            <w:tcBorders>
              <w:top w:val="single" w:sz="6" w:space="0" w:color="000000"/>
              <w:left w:val="single" w:sz="6" w:space="0" w:color="000000"/>
              <w:bottom w:val="single" w:sz="6" w:space="0" w:color="000000"/>
              <w:right w:val="nil"/>
            </w:tcBorders>
            <w:hideMark/>
          </w:tcPr>
          <w:p w:rsidR="001D36C0" w:rsidRDefault="008F450A">
            <w:pPr>
              <w:jc w:val="center"/>
            </w:pPr>
            <w:r>
              <w:t>2</w:t>
            </w:r>
          </w:p>
        </w:tc>
        <w:tc>
          <w:tcPr>
            <w:tcW w:w="1276" w:type="dxa"/>
            <w:tcBorders>
              <w:top w:val="single" w:sz="6" w:space="0" w:color="000000"/>
              <w:left w:val="single" w:sz="6" w:space="0" w:color="000000"/>
              <w:bottom w:val="single" w:sz="6" w:space="0" w:color="000000"/>
              <w:right w:val="nil"/>
            </w:tcBorders>
            <w:hideMark/>
          </w:tcPr>
          <w:p w:rsidR="001D36C0" w:rsidRDefault="001D36C0">
            <w:pPr>
              <w:jc w:val="center"/>
            </w:pPr>
            <w:r>
              <w:t>1,5</w:t>
            </w: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8F450A">
            <w:pPr>
              <w:jc w:val="center"/>
            </w:pPr>
            <w:r>
              <w:t>1</w:t>
            </w:r>
          </w:p>
        </w:tc>
        <w:tc>
          <w:tcPr>
            <w:tcW w:w="1382" w:type="dxa"/>
            <w:tcBorders>
              <w:top w:val="single" w:sz="6" w:space="0" w:color="000000"/>
              <w:left w:val="single" w:sz="4" w:space="0" w:color="auto"/>
              <w:bottom w:val="single" w:sz="6" w:space="0" w:color="000000"/>
              <w:right w:val="single" w:sz="6" w:space="0" w:color="000000"/>
            </w:tcBorders>
          </w:tcPr>
          <w:p w:rsidR="001D36C0" w:rsidRDefault="008F450A">
            <w:pPr>
              <w:jc w:val="center"/>
            </w:pPr>
            <w:r>
              <w:t>1</w:t>
            </w: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1.1.2. </w:t>
            </w:r>
            <w:proofErr w:type="spellStart"/>
            <w:r>
              <w:t>Brandumo</w:t>
            </w:r>
            <w:proofErr w:type="spellEnd"/>
            <w:r>
              <w:t xml:space="preserve"> </w:t>
            </w:r>
            <w:proofErr w:type="spellStart"/>
            <w:r>
              <w:t>įvertinimas</w:t>
            </w:r>
            <w:proofErr w:type="spellEnd"/>
            <w:r>
              <w:t xml:space="preserve"> (1 </w:t>
            </w:r>
            <w:proofErr w:type="spellStart"/>
            <w:r>
              <w:t>kliento</w:t>
            </w:r>
            <w:proofErr w:type="spellEnd"/>
            <w:r>
              <w:t>)</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2</w:t>
            </w:r>
          </w:p>
        </w:tc>
        <w:tc>
          <w:tcPr>
            <w:tcW w:w="1418" w:type="dxa"/>
            <w:tcBorders>
              <w:top w:val="single" w:sz="6" w:space="0" w:color="000000"/>
              <w:left w:val="single" w:sz="6" w:space="0" w:color="000000"/>
              <w:bottom w:val="single" w:sz="6" w:space="0" w:color="000000"/>
              <w:right w:val="nil"/>
            </w:tcBorders>
            <w:hideMark/>
          </w:tcPr>
          <w:p w:rsidR="001D36C0" w:rsidRDefault="006475F2">
            <w:pPr>
              <w:jc w:val="center"/>
            </w:pPr>
            <w:r>
              <w:t>1</w:t>
            </w:r>
          </w:p>
        </w:tc>
        <w:tc>
          <w:tcPr>
            <w:tcW w:w="1276" w:type="dxa"/>
            <w:tcBorders>
              <w:top w:val="single" w:sz="6" w:space="0" w:color="000000"/>
              <w:left w:val="single" w:sz="6" w:space="0" w:color="000000"/>
              <w:bottom w:val="single" w:sz="6" w:space="0" w:color="000000"/>
              <w:right w:val="nil"/>
            </w:tcBorders>
            <w:hideMark/>
          </w:tcPr>
          <w:p w:rsidR="001D36C0" w:rsidRDefault="001D36C0">
            <w:pPr>
              <w:jc w:val="center"/>
            </w:pP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1D36C0">
            <w:pPr>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6475F2">
            <w:r>
              <w:t xml:space="preserve">1.1.3. PTM </w:t>
            </w:r>
            <w:proofErr w:type="spellStart"/>
            <w:r>
              <w:t>gebėjimų</w:t>
            </w:r>
            <w:proofErr w:type="spellEnd"/>
            <w:r>
              <w:t xml:space="preserve"> </w:t>
            </w:r>
            <w:proofErr w:type="spellStart"/>
            <w:r>
              <w:t>įvertinimas</w:t>
            </w:r>
            <w:proofErr w:type="spellEnd"/>
            <w:r w:rsidR="001D36C0">
              <w:t xml:space="preserve">  (1 </w:t>
            </w:r>
            <w:proofErr w:type="spellStart"/>
            <w:r w:rsidR="001D36C0">
              <w:t>kliento</w:t>
            </w:r>
            <w:proofErr w:type="spellEnd"/>
            <w:r w:rsidR="001D36C0">
              <w:t xml:space="preserve">) </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2</w:t>
            </w:r>
          </w:p>
        </w:tc>
        <w:tc>
          <w:tcPr>
            <w:tcW w:w="1418" w:type="dxa"/>
            <w:tcBorders>
              <w:top w:val="single" w:sz="6" w:space="0" w:color="000000"/>
              <w:left w:val="single" w:sz="6" w:space="0" w:color="000000"/>
              <w:bottom w:val="single" w:sz="6" w:space="0" w:color="000000"/>
              <w:right w:val="nil"/>
            </w:tcBorders>
            <w:hideMark/>
          </w:tcPr>
          <w:p w:rsidR="001D36C0" w:rsidRDefault="001D36C0">
            <w:pPr>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1.1.4. </w:t>
            </w:r>
            <w:proofErr w:type="spellStart"/>
            <w:r>
              <w:t>Intelekto</w:t>
            </w:r>
            <w:proofErr w:type="spellEnd"/>
            <w:r>
              <w:t xml:space="preserve"> </w:t>
            </w:r>
            <w:proofErr w:type="spellStart"/>
            <w:r>
              <w:t>struktūros</w:t>
            </w:r>
            <w:proofErr w:type="spellEnd"/>
            <w:r>
              <w:t xml:space="preserve"> </w:t>
            </w:r>
            <w:proofErr w:type="spellStart"/>
            <w:r>
              <w:t>tyrimai</w:t>
            </w:r>
            <w:proofErr w:type="spellEnd"/>
            <w:r>
              <w:t xml:space="preserve"> Wilde </w:t>
            </w:r>
            <w:proofErr w:type="spellStart"/>
            <w:r>
              <w:t>ir</w:t>
            </w:r>
            <w:proofErr w:type="spellEnd"/>
            <w:r>
              <w:t xml:space="preserve"> IST-2000 </w:t>
            </w:r>
            <w:proofErr w:type="spellStart"/>
            <w:r>
              <w:t>metodikomis</w:t>
            </w:r>
            <w:proofErr w:type="spellEnd"/>
            <w:r>
              <w:t xml:space="preserve"> (1 </w:t>
            </w:r>
            <w:proofErr w:type="spellStart"/>
            <w:r>
              <w:t>kliento</w:t>
            </w:r>
            <w:proofErr w:type="spellEnd"/>
            <w:r>
              <w:t>)</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4</w:t>
            </w:r>
          </w:p>
        </w:tc>
        <w:tc>
          <w:tcPr>
            <w:tcW w:w="1418" w:type="dxa"/>
            <w:tcBorders>
              <w:top w:val="single" w:sz="6" w:space="0" w:color="000000"/>
              <w:left w:val="single" w:sz="6" w:space="0" w:color="000000"/>
              <w:bottom w:val="single" w:sz="6" w:space="0" w:color="000000"/>
              <w:right w:val="nil"/>
            </w:tcBorders>
          </w:tcPr>
          <w:p w:rsidR="001D36C0" w:rsidRDefault="001D36C0">
            <w:pPr>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1.1.5. </w:t>
            </w:r>
            <w:proofErr w:type="spellStart"/>
            <w:r>
              <w:t>Suaugusiųjų</w:t>
            </w:r>
            <w:proofErr w:type="spellEnd"/>
            <w:r>
              <w:t xml:space="preserve"> </w:t>
            </w:r>
            <w:proofErr w:type="spellStart"/>
            <w:r>
              <w:t>intelekto</w:t>
            </w:r>
            <w:proofErr w:type="spellEnd"/>
            <w:r>
              <w:t xml:space="preserve"> </w:t>
            </w:r>
            <w:proofErr w:type="spellStart"/>
            <w:r>
              <w:t>tyrimas</w:t>
            </w:r>
            <w:proofErr w:type="spellEnd"/>
            <w:r>
              <w:t xml:space="preserve"> WISC-III </w:t>
            </w:r>
            <w:proofErr w:type="spellStart"/>
            <w:r>
              <w:t>metodika</w:t>
            </w:r>
            <w:proofErr w:type="spellEnd"/>
            <w:r>
              <w:t xml:space="preserve"> (1 </w:t>
            </w:r>
            <w:proofErr w:type="spellStart"/>
            <w:r>
              <w:t>kliento</w:t>
            </w:r>
            <w:proofErr w:type="spellEnd"/>
            <w:r>
              <w:t>)</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4</w:t>
            </w:r>
          </w:p>
        </w:tc>
        <w:tc>
          <w:tcPr>
            <w:tcW w:w="1418" w:type="dxa"/>
            <w:tcBorders>
              <w:top w:val="single" w:sz="6" w:space="0" w:color="000000"/>
              <w:left w:val="single" w:sz="6" w:space="0" w:color="000000"/>
              <w:bottom w:val="single" w:sz="6" w:space="0" w:color="000000"/>
              <w:right w:val="nil"/>
            </w:tcBorders>
          </w:tcPr>
          <w:p w:rsidR="001D36C0" w:rsidRDefault="001D36C0">
            <w:pPr>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tcPr>
          <w:p w:rsidR="001D36C0" w:rsidRDefault="001D36C0">
            <w:pPr>
              <w:ind w:left="240"/>
              <w:rPr>
                <w:b/>
                <w:i/>
              </w:rPr>
            </w:pPr>
            <w:r>
              <w:rPr>
                <w:b/>
              </w:rPr>
              <w:t xml:space="preserve">1.2. </w:t>
            </w:r>
            <w:proofErr w:type="spellStart"/>
            <w:r>
              <w:rPr>
                <w:b/>
              </w:rPr>
              <w:t>Konsultavimas</w:t>
            </w:r>
            <w:proofErr w:type="spellEnd"/>
          </w:p>
          <w:p w:rsidR="001D36C0" w:rsidRDefault="001D36C0">
            <w:pPr>
              <w:ind w:left="240"/>
              <w:rPr>
                <w:b/>
                <w:i/>
              </w:rPr>
            </w:pPr>
          </w:p>
        </w:tc>
        <w:tc>
          <w:tcPr>
            <w:tcW w:w="1275"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Pr="006F23C0" w:rsidRDefault="001D36C0">
            <w:pPr>
              <w:rPr>
                <w:lang w:val="lt-LT"/>
              </w:rPr>
            </w:pPr>
            <w:r w:rsidRPr="006F23C0">
              <w:rPr>
                <w:lang w:val="lt-LT"/>
              </w:rPr>
              <w:t xml:space="preserve">1.2.1. </w:t>
            </w:r>
            <w:r>
              <w:rPr>
                <w:lang w:val="lt-LT"/>
              </w:rPr>
              <w:t xml:space="preserve"> Vaiko, tėvų (globėjų</w:t>
            </w:r>
            <w:r w:rsidRPr="006F23C0">
              <w:rPr>
                <w:lang w:val="lt-LT"/>
              </w:rPr>
              <w:t xml:space="preserve">), mokyklos pedagogų ir  </w:t>
            </w:r>
            <w:r w:rsidRPr="006F23C0">
              <w:rPr>
                <w:lang w:val="lt-LT"/>
              </w:rPr>
              <w:lastRenderedPageBreak/>
              <w:t>švietimo pagalbos teikėjų individualus psichologinis konsultavimas (1 atvejui)</w:t>
            </w:r>
          </w:p>
        </w:tc>
        <w:tc>
          <w:tcPr>
            <w:tcW w:w="1275" w:type="dxa"/>
            <w:tcBorders>
              <w:top w:val="single" w:sz="6" w:space="0" w:color="000000"/>
              <w:left w:val="single" w:sz="6" w:space="0" w:color="000000"/>
              <w:bottom w:val="single" w:sz="6" w:space="0" w:color="000000"/>
              <w:right w:val="nil"/>
            </w:tcBorders>
            <w:hideMark/>
          </w:tcPr>
          <w:p w:rsidR="001D36C0" w:rsidRDefault="006475F2">
            <w:pPr>
              <w:jc w:val="center"/>
            </w:pPr>
            <w:r>
              <w:lastRenderedPageBreak/>
              <w:t>1</w:t>
            </w: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4" w:space="0" w:color="auto"/>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4" w:space="0" w:color="auto"/>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Pr="006F23C0" w:rsidRDefault="001D36C0">
            <w:pPr>
              <w:rPr>
                <w:lang w:val="lt-LT"/>
              </w:rPr>
            </w:pPr>
            <w:r w:rsidRPr="006F23C0">
              <w:rPr>
                <w:lang w:val="lt-LT"/>
              </w:rPr>
              <w:t>1.2.2. Vaiko, tėvų (globėjų, rūpintojų), mokyklos pedagogų ir  švietimo pagalbos teikėjų pedagoginis, logopedo,</w:t>
            </w:r>
            <w:r>
              <w:rPr>
                <w:lang w:val="lt-LT"/>
              </w:rPr>
              <w:t xml:space="preserve"> socialinio pedagogo,</w:t>
            </w:r>
            <w:r w:rsidRPr="006F23C0">
              <w:rPr>
                <w:lang w:val="lt-LT"/>
              </w:rPr>
              <w:t xml:space="preserve"> gydytojo neurologo konsultavimas (1 atvejui)</w:t>
            </w:r>
          </w:p>
        </w:tc>
        <w:tc>
          <w:tcPr>
            <w:tcW w:w="1275" w:type="dxa"/>
            <w:tcBorders>
              <w:top w:val="single" w:sz="6" w:space="0" w:color="000000"/>
              <w:left w:val="single" w:sz="6" w:space="0" w:color="000000"/>
              <w:bottom w:val="single" w:sz="6" w:space="0" w:color="000000"/>
              <w:right w:val="nil"/>
            </w:tcBorders>
          </w:tcPr>
          <w:p w:rsidR="001D36C0" w:rsidRPr="006F23C0" w:rsidRDefault="001D36C0">
            <w:pPr>
              <w:snapToGrid w:val="0"/>
              <w:jc w:val="center"/>
              <w:rPr>
                <w:lang w:val="lt-LT"/>
              </w:rPr>
            </w:pPr>
          </w:p>
        </w:tc>
        <w:tc>
          <w:tcPr>
            <w:tcW w:w="1418" w:type="dxa"/>
            <w:tcBorders>
              <w:top w:val="single" w:sz="6" w:space="0" w:color="000000"/>
              <w:left w:val="single" w:sz="6" w:space="0" w:color="000000"/>
              <w:bottom w:val="single" w:sz="6" w:space="0" w:color="000000"/>
              <w:right w:val="nil"/>
            </w:tcBorders>
            <w:hideMark/>
          </w:tcPr>
          <w:p w:rsidR="001D36C0" w:rsidRDefault="006475F2">
            <w:pPr>
              <w:jc w:val="center"/>
            </w:pPr>
            <w:r>
              <w:t>1</w:t>
            </w:r>
          </w:p>
        </w:tc>
        <w:tc>
          <w:tcPr>
            <w:tcW w:w="1276" w:type="dxa"/>
            <w:tcBorders>
              <w:top w:val="single" w:sz="6" w:space="0" w:color="000000"/>
              <w:left w:val="single" w:sz="6" w:space="0" w:color="000000"/>
              <w:bottom w:val="single" w:sz="6" w:space="0" w:color="000000"/>
              <w:right w:val="nil"/>
            </w:tcBorders>
            <w:hideMark/>
          </w:tcPr>
          <w:p w:rsidR="001D36C0" w:rsidRDefault="006475F2">
            <w:pPr>
              <w:jc w:val="center"/>
            </w:pPr>
            <w:r>
              <w:t>1</w:t>
            </w: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8F450A" w:rsidP="001D36C0">
            <w:pPr>
              <w:jc w:val="center"/>
              <w:rPr>
                <w:lang w:val="pt-BR"/>
              </w:rPr>
            </w:pPr>
            <w:r>
              <w:rPr>
                <w:lang w:val="pt-BR"/>
              </w:rPr>
              <w:t>1</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rsidP="001D36C0">
            <w:pPr>
              <w:jc w:val="center"/>
              <w:rPr>
                <w:lang w:val="pt-BR"/>
              </w:rPr>
            </w:pPr>
            <w:r>
              <w:t xml:space="preserve">1 </w:t>
            </w: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rPr>
                <w:lang w:val="pt-BR"/>
              </w:rPr>
              <w:t xml:space="preserve">1.2.3. Metodinis pedagogų ir švietimo pagalbos teikėjų konsultavimas  </w:t>
            </w:r>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1</w:t>
            </w:r>
          </w:p>
        </w:tc>
        <w:tc>
          <w:tcPr>
            <w:tcW w:w="1418" w:type="dxa"/>
            <w:tcBorders>
              <w:top w:val="single" w:sz="6" w:space="0" w:color="000000"/>
              <w:left w:val="single" w:sz="6" w:space="0" w:color="000000"/>
              <w:bottom w:val="single" w:sz="6" w:space="0" w:color="000000"/>
              <w:right w:val="nil"/>
            </w:tcBorders>
            <w:hideMark/>
          </w:tcPr>
          <w:p w:rsidR="001D36C0" w:rsidRDefault="001D36C0">
            <w:pPr>
              <w:jc w:val="center"/>
            </w:pPr>
            <w:r>
              <w:t>1</w:t>
            </w:r>
          </w:p>
        </w:tc>
        <w:tc>
          <w:tcPr>
            <w:tcW w:w="1276" w:type="dxa"/>
            <w:tcBorders>
              <w:top w:val="single" w:sz="6" w:space="0" w:color="000000"/>
              <w:left w:val="single" w:sz="6" w:space="0" w:color="000000"/>
              <w:bottom w:val="single" w:sz="6" w:space="0" w:color="000000"/>
              <w:right w:val="nil"/>
            </w:tcBorders>
            <w:hideMark/>
          </w:tcPr>
          <w:p w:rsidR="001D36C0" w:rsidRDefault="001D36C0">
            <w:pPr>
              <w:jc w:val="center"/>
            </w:pPr>
            <w:r>
              <w:t>1</w:t>
            </w:r>
          </w:p>
        </w:tc>
        <w:tc>
          <w:tcPr>
            <w:tcW w:w="1134" w:type="dxa"/>
            <w:tcBorders>
              <w:top w:val="single" w:sz="6" w:space="0" w:color="000000"/>
              <w:left w:val="single" w:sz="6" w:space="0" w:color="000000"/>
              <w:bottom w:val="single" w:sz="6" w:space="0" w:color="000000"/>
              <w:right w:val="single" w:sz="4" w:space="0" w:color="auto"/>
            </w:tcBorders>
          </w:tcPr>
          <w:p w:rsidR="001D36C0" w:rsidRDefault="008F450A">
            <w:pPr>
              <w:snapToGrid w:val="0"/>
              <w:jc w:val="center"/>
            </w:pPr>
            <w:r>
              <w:t>1</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pPr>
              <w:rPr>
                <w:lang w:val="pt-BR"/>
              </w:rPr>
            </w:pPr>
            <w:r>
              <w:rPr>
                <w:lang w:val="pt-BR"/>
              </w:rPr>
              <w:t>1.2.4. Grupinis  pedagoginis, logopedo, konsultavimas</w:t>
            </w:r>
          </w:p>
        </w:tc>
        <w:tc>
          <w:tcPr>
            <w:tcW w:w="1275" w:type="dxa"/>
            <w:tcBorders>
              <w:top w:val="single" w:sz="6" w:space="0" w:color="000000"/>
              <w:left w:val="single" w:sz="6" w:space="0" w:color="000000"/>
              <w:bottom w:val="single" w:sz="6" w:space="0" w:color="000000"/>
              <w:right w:val="nil"/>
            </w:tcBorders>
          </w:tcPr>
          <w:p w:rsidR="001D36C0" w:rsidRDefault="001D36C0">
            <w:pPr>
              <w:snapToGrid w:val="0"/>
              <w:jc w:val="center"/>
              <w:rPr>
                <w:lang w:val="pt-BR"/>
              </w:rPr>
            </w:pPr>
          </w:p>
        </w:tc>
        <w:tc>
          <w:tcPr>
            <w:tcW w:w="1418" w:type="dxa"/>
            <w:tcBorders>
              <w:top w:val="single" w:sz="6" w:space="0" w:color="000000"/>
              <w:left w:val="single" w:sz="6" w:space="0" w:color="000000"/>
              <w:bottom w:val="single" w:sz="6" w:space="0" w:color="000000"/>
              <w:right w:val="nil"/>
            </w:tcBorders>
            <w:hideMark/>
          </w:tcPr>
          <w:p w:rsidR="001D36C0" w:rsidRDefault="006475F2">
            <w:pPr>
              <w:jc w:val="center"/>
            </w:pPr>
            <w:r>
              <w:t>1</w:t>
            </w:r>
          </w:p>
        </w:tc>
        <w:tc>
          <w:tcPr>
            <w:tcW w:w="1276" w:type="dxa"/>
            <w:tcBorders>
              <w:top w:val="single" w:sz="6" w:space="0" w:color="000000"/>
              <w:left w:val="single" w:sz="6" w:space="0" w:color="000000"/>
              <w:bottom w:val="single" w:sz="6" w:space="0" w:color="000000"/>
              <w:right w:val="nil"/>
            </w:tcBorders>
            <w:hideMark/>
          </w:tcPr>
          <w:p w:rsidR="001D36C0" w:rsidRDefault="006475F2">
            <w:pPr>
              <w:jc w:val="center"/>
            </w:pPr>
            <w:r>
              <w:t>1</w:t>
            </w: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6475F2" w:rsidP="001D36C0">
            <w:pPr>
              <w:jc w:val="center"/>
            </w:pPr>
            <w:r>
              <w:t>1</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rsidP="001D36C0">
            <w:pPr>
              <w:jc w:val="center"/>
            </w:pPr>
            <w:r>
              <w:t>1</w:t>
            </w: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1.2.5.Grupinis </w:t>
            </w:r>
            <w:proofErr w:type="spellStart"/>
            <w:r>
              <w:t>psichologinis</w:t>
            </w:r>
            <w:proofErr w:type="spellEnd"/>
            <w:r>
              <w:t xml:space="preserve"> </w:t>
            </w:r>
            <w:proofErr w:type="spellStart"/>
            <w:r>
              <w:t>konsultavimas</w:t>
            </w:r>
            <w:proofErr w:type="spellEnd"/>
          </w:p>
        </w:tc>
        <w:tc>
          <w:tcPr>
            <w:tcW w:w="1275" w:type="dxa"/>
            <w:tcBorders>
              <w:top w:val="single" w:sz="6" w:space="0" w:color="000000"/>
              <w:left w:val="single" w:sz="6" w:space="0" w:color="000000"/>
              <w:bottom w:val="single" w:sz="6" w:space="0" w:color="000000"/>
              <w:right w:val="nil"/>
            </w:tcBorders>
            <w:hideMark/>
          </w:tcPr>
          <w:p w:rsidR="001D36C0" w:rsidRDefault="006475F2" w:rsidP="007561FB">
            <w:pPr>
              <w:jc w:val="center"/>
            </w:pPr>
            <w:r>
              <w:t>1</w:t>
            </w: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tcPr>
          <w:p w:rsidR="001D36C0" w:rsidRDefault="001D36C0">
            <w:r>
              <w:t>1</w:t>
            </w:r>
            <w:r w:rsidR="003B368F">
              <w:t>.</w:t>
            </w:r>
            <w:r>
              <w:t xml:space="preserve">2.6. </w:t>
            </w:r>
            <w:proofErr w:type="spellStart"/>
            <w:r>
              <w:t>Grupinis</w:t>
            </w:r>
            <w:proofErr w:type="spellEnd"/>
            <w:r>
              <w:t xml:space="preserve"> </w:t>
            </w:r>
            <w:proofErr w:type="spellStart"/>
            <w:r>
              <w:t>socialinio</w:t>
            </w:r>
            <w:proofErr w:type="spellEnd"/>
            <w:r>
              <w:t xml:space="preserve"> </w:t>
            </w:r>
            <w:proofErr w:type="spellStart"/>
            <w:r>
              <w:t>pedagogo</w:t>
            </w:r>
            <w:proofErr w:type="spellEnd"/>
            <w:r>
              <w:t xml:space="preserve"> </w:t>
            </w:r>
            <w:proofErr w:type="spellStart"/>
            <w:r>
              <w:t>konsultavimas</w:t>
            </w:r>
            <w:proofErr w:type="spellEnd"/>
          </w:p>
        </w:tc>
        <w:tc>
          <w:tcPr>
            <w:tcW w:w="1275" w:type="dxa"/>
            <w:tcBorders>
              <w:top w:val="single" w:sz="6" w:space="0" w:color="000000"/>
              <w:left w:val="single" w:sz="6" w:space="0" w:color="000000"/>
              <w:bottom w:val="single" w:sz="6" w:space="0" w:color="000000"/>
              <w:right w:val="nil"/>
            </w:tcBorders>
          </w:tcPr>
          <w:p w:rsidR="001D36C0" w:rsidRDefault="001D36C0">
            <w:pPr>
              <w:jc w:val="center"/>
            </w:pP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8F450A">
            <w:pPr>
              <w:snapToGrid w:val="0"/>
              <w:jc w:val="center"/>
            </w:pPr>
            <w:r>
              <w:t>2</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3B368F">
            <w:pPr>
              <w:ind w:hanging="18"/>
            </w:pPr>
            <w:r>
              <w:t>1.2.7</w:t>
            </w:r>
            <w:r w:rsidR="001D36C0">
              <w:t xml:space="preserve">. </w:t>
            </w:r>
            <w:proofErr w:type="spellStart"/>
            <w:r w:rsidR="001D36C0">
              <w:t>Grupinis</w:t>
            </w:r>
            <w:proofErr w:type="spellEnd"/>
            <w:r w:rsidR="001D36C0">
              <w:t xml:space="preserve"> </w:t>
            </w:r>
            <w:proofErr w:type="spellStart"/>
            <w:r w:rsidR="001D36C0">
              <w:t>konsultavimas</w:t>
            </w:r>
            <w:proofErr w:type="spellEnd"/>
            <w:r w:rsidR="001D36C0">
              <w:t xml:space="preserve"> </w:t>
            </w:r>
            <w:proofErr w:type="spellStart"/>
            <w:r w:rsidR="001D36C0">
              <w:t>dėl</w:t>
            </w:r>
            <w:proofErr w:type="spellEnd"/>
            <w:r w:rsidR="001D36C0">
              <w:t xml:space="preserve"> </w:t>
            </w:r>
            <w:proofErr w:type="spellStart"/>
            <w:r w:rsidR="001D36C0">
              <w:t>karjeros</w:t>
            </w:r>
            <w:proofErr w:type="spellEnd"/>
            <w:r w:rsidR="001D36C0">
              <w:t xml:space="preserve"> </w:t>
            </w:r>
            <w:proofErr w:type="spellStart"/>
            <w:r w:rsidR="001D36C0">
              <w:t>planavimo</w:t>
            </w:r>
            <w:proofErr w:type="spellEnd"/>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2</w:t>
            </w: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8F450A">
            <w:pPr>
              <w:snapToGrid w:val="0"/>
              <w:jc w:val="center"/>
            </w:pPr>
            <w:r>
              <w:t>2</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rPr>
                <w:b/>
              </w:rPr>
              <w:t xml:space="preserve">    1.3. </w:t>
            </w:r>
            <w:proofErr w:type="spellStart"/>
            <w:r>
              <w:rPr>
                <w:b/>
              </w:rPr>
              <w:t>Informavimas</w:t>
            </w:r>
            <w:proofErr w:type="spellEnd"/>
          </w:p>
        </w:tc>
        <w:tc>
          <w:tcPr>
            <w:tcW w:w="1275"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418"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276" w:type="dxa"/>
            <w:tcBorders>
              <w:top w:val="single" w:sz="6" w:space="0" w:color="000000"/>
              <w:left w:val="single" w:sz="6" w:space="0" w:color="000000"/>
              <w:bottom w:val="single" w:sz="6" w:space="0" w:color="000000"/>
              <w:right w:val="nil"/>
            </w:tcBorders>
          </w:tcPr>
          <w:p w:rsidR="001D36C0" w:rsidRDefault="001D36C0">
            <w:pPr>
              <w:snapToGrid w:val="0"/>
              <w:jc w:val="center"/>
            </w:pPr>
          </w:p>
        </w:tc>
        <w:tc>
          <w:tcPr>
            <w:tcW w:w="1134" w:type="dxa"/>
            <w:tcBorders>
              <w:top w:val="single" w:sz="6" w:space="0" w:color="000000"/>
              <w:left w:val="single" w:sz="6" w:space="0" w:color="000000"/>
              <w:bottom w:val="single" w:sz="6" w:space="0" w:color="000000"/>
              <w:right w:val="single" w:sz="4" w:space="0" w:color="auto"/>
            </w:tcBorders>
          </w:tcPr>
          <w:p w:rsidR="001D36C0" w:rsidRDefault="001D36C0">
            <w:pPr>
              <w:snapToGrid w:val="0"/>
              <w:jc w:val="center"/>
            </w:pP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snapToGrid w:val="0"/>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1.3.1. </w:t>
            </w:r>
            <w:proofErr w:type="spellStart"/>
            <w:r>
              <w:t>Informavimas</w:t>
            </w:r>
            <w:proofErr w:type="spellEnd"/>
            <w:r>
              <w:t xml:space="preserve"> </w:t>
            </w:r>
            <w:proofErr w:type="spellStart"/>
            <w:r>
              <w:t>klientų</w:t>
            </w:r>
            <w:proofErr w:type="spellEnd"/>
          </w:p>
        </w:tc>
        <w:tc>
          <w:tcPr>
            <w:tcW w:w="1275" w:type="dxa"/>
            <w:tcBorders>
              <w:top w:val="single" w:sz="6" w:space="0" w:color="000000"/>
              <w:left w:val="single" w:sz="6" w:space="0" w:color="000000"/>
              <w:bottom w:val="single" w:sz="6" w:space="0" w:color="000000"/>
              <w:right w:val="nil"/>
            </w:tcBorders>
            <w:hideMark/>
          </w:tcPr>
          <w:p w:rsidR="001D36C0" w:rsidRDefault="001D36C0">
            <w:pPr>
              <w:jc w:val="center"/>
            </w:pPr>
            <w:r>
              <w:t>0,5</w:t>
            </w:r>
          </w:p>
        </w:tc>
        <w:tc>
          <w:tcPr>
            <w:tcW w:w="1418" w:type="dxa"/>
            <w:tcBorders>
              <w:top w:val="single" w:sz="6" w:space="0" w:color="000000"/>
              <w:left w:val="single" w:sz="6" w:space="0" w:color="000000"/>
              <w:bottom w:val="single" w:sz="6" w:space="0" w:color="000000"/>
              <w:right w:val="nil"/>
            </w:tcBorders>
            <w:hideMark/>
          </w:tcPr>
          <w:p w:rsidR="001D36C0" w:rsidRDefault="001D36C0">
            <w:pPr>
              <w:jc w:val="center"/>
            </w:pPr>
            <w:r>
              <w:t>0,5</w:t>
            </w:r>
          </w:p>
        </w:tc>
        <w:tc>
          <w:tcPr>
            <w:tcW w:w="1276" w:type="dxa"/>
            <w:tcBorders>
              <w:top w:val="single" w:sz="6" w:space="0" w:color="000000"/>
              <w:left w:val="single" w:sz="6" w:space="0" w:color="000000"/>
              <w:bottom w:val="single" w:sz="6" w:space="0" w:color="000000"/>
              <w:right w:val="nil"/>
            </w:tcBorders>
            <w:hideMark/>
          </w:tcPr>
          <w:p w:rsidR="001D36C0" w:rsidRDefault="001D36C0">
            <w:pPr>
              <w:jc w:val="center"/>
            </w:pPr>
            <w:r>
              <w:t>0,5</w:t>
            </w: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1D36C0">
            <w:pPr>
              <w:jc w:val="center"/>
            </w:pPr>
            <w:r>
              <w:t>0,5</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jc w:val="center"/>
            </w:pPr>
          </w:p>
        </w:tc>
      </w:tr>
      <w:tr w:rsidR="001D36C0" w:rsidTr="008F450A">
        <w:tc>
          <w:tcPr>
            <w:tcW w:w="3145" w:type="dxa"/>
            <w:tcBorders>
              <w:top w:val="single" w:sz="6" w:space="0" w:color="000000"/>
              <w:left w:val="single" w:sz="6" w:space="0" w:color="000000"/>
              <w:bottom w:val="single" w:sz="6" w:space="0" w:color="000000"/>
              <w:right w:val="nil"/>
            </w:tcBorders>
            <w:hideMark/>
          </w:tcPr>
          <w:p w:rsidR="001D36C0" w:rsidRDefault="001D36C0">
            <w:r>
              <w:t xml:space="preserve">1.3.2. </w:t>
            </w:r>
            <w:proofErr w:type="spellStart"/>
            <w:r>
              <w:t>Informavimas</w:t>
            </w:r>
            <w:proofErr w:type="spellEnd"/>
            <w:r>
              <w:t xml:space="preserve"> </w:t>
            </w:r>
            <w:proofErr w:type="spellStart"/>
            <w:r>
              <w:t>ir</w:t>
            </w:r>
            <w:proofErr w:type="spellEnd"/>
            <w:r>
              <w:t xml:space="preserve"> </w:t>
            </w:r>
            <w:proofErr w:type="spellStart"/>
            <w:r>
              <w:t>konsultavimas</w:t>
            </w:r>
            <w:proofErr w:type="spellEnd"/>
            <w:r>
              <w:t xml:space="preserve"> </w:t>
            </w:r>
            <w:proofErr w:type="spellStart"/>
            <w:r>
              <w:t>telefonu</w:t>
            </w:r>
            <w:proofErr w:type="spellEnd"/>
          </w:p>
        </w:tc>
        <w:tc>
          <w:tcPr>
            <w:tcW w:w="1275" w:type="dxa"/>
            <w:tcBorders>
              <w:top w:val="single" w:sz="6" w:space="0" w:color="000000"/>
              <w:left w:val="single" w:sz="6" w:space="0" w:color="000000"/>
              <w:bottom w:val="single" w:sz="6" w:space="0" w:color="000000"/>
              <w:right w:val="nil"/>
            </w:tcBorders>
            <w:hideMark/>
          </w:tcPr>
          <w:p w:rsidR="00EB0691" w:rsidRDefault="001D36C0">
            <w:pPr>
              <w:jc w:val="center"/>
            </w:pPr>
            <w:proofErr w:type="spellStart"/>
            <w:r>
              <w:t>iki</w:t>
            </w:r>
            <w:proofErr w:type="spellEnd"/>
            <w:r>
              <w:t xml:space="preserve"> 0,3</w:t>
            </w:r>
          </w:p>
          <w:p w:rsidR="001D36C0" w:rsidRDefault="00EB0691">
            <w:pPr>
              <w:jc w:val="center"/>
            </w:pPr>
            <w:r>
              <w:t xml:space="preserve">val. </w:t>
            </w:r>
          </w:p>
        </w:tc>
        <w:tc>
          <w:tcPr>
            <w:tcW w:w="1418" w:type="dxa"/>
            <w:tcBorders>
              <w:top w:val="single" w:sz="6" w:space="0" w:color="000000"/>
              <w:left w:val="single" w:sz="6" w:space="0" w:color="000000"/>
              <w:bottom w:val="single" w:sz="6" w:space="0" w:color="000000"/>
              <w:right w:val="nil"/>
            </w:tcBorders>
            <w:hideMark/>
          </w:tcPr>
          <w:p w:rsidR="001D36C0" w:rsidRDefault="001D36C0">
            <w:pPr>
              <w:jc w:val="center"/>
            </w:pPr>
            <w:proofErr w:type="spellStart"/>
            <w:r>
              <w:t>iki</w:t>
            </w:r>
            <w:proofErr w:type="spellEnd"/>
            <w:r>
              <w:t xml:space="preserve"> 0,3</w:t>
            </w:r>
          </w:p>
          <w:p w:rsidR="00EB0691" w:rsidRDefault="00EB0691">
            <w:pPr>
              <w:jc w:val="center"/>
            </w:pPr>
            <w:r>
              <w:t>val.</w:t>
            </w:r>
          </w:p>
        </w:tc>
        <w:tc>
          <w:tcPr>
            <w:tcW w:w="1276" w:type="dxa"/>
            <w:tcBorders>
              <w:top w:val="single" w:sz="6" w:space="0" w:color="000000"/>
              <w:left w:val="single" w:sz="6" w:space="0" w:color="000000"/>
              <w:bottom w:val="single" w:sz="6" w:space="0" w:color="000000"/>
              <w:right w:val="nil"/>
            </w:tcBorders>
            <w:hideMark/>
          </w:tcPr>
          <w:p w:rsidR="001D36C0" w:rsidRDefault="001D36C0">
            <w:pPr>
              <w:jc w:val="center"/>
            </w:pPr>
            <w:proofErr w:type="spellStart"/>
            <w:r>
              <w:t>iki</w:t>
            </w:r>
            <w:proofErr w:type="spellEnd"/>
            <w:r>
              <w:t xml:space="preserve"> 0,3</w:t>
            </w:r>
          </w:p>
          <w:p w:rsidR="00EB0691" w:rsidRDefault="00EB0691">
            <w:pPr>
              <w:jc w:val="center"/>
            </w:pPr>
            <w:r>
              <w:t>val.</w:t>
            </w:r>
          </w:p>
        </w:tc>
        <w:tc>
          <w:tcPr>
            <w:tcW w:w="1134" w:type="dxa"/>
            <w:tcBorders>
              <w:top w:val="single" w:sz="6" w:space="0" w:color="000000"/>
              <w:left w:val="single" w:sz="6" w:space="0" w:color="000000"/>
              <w:bottom w:val="single" w:sz="6" w:space="0" w:color="000000"/>
              <w:right w:val="single" w:sz="4" w:space="0" w:color="auto"/>
            </w:tcBorders>
            <w:hideMark/>
          </w:tcPr>
          <w:p w:rsidR="001D36C0" w:rsidRDefault="001D36C0">
            <w:pPr>
              <w:jc w:val="center"/>
            </w:pPr>
            <w:proofErr w:type="spellStart"/>
            <w:r>
              <w:t>iki</w:t>
            </w:r>
            <w:proofErr w:type="spellEnd"/>
            <w:r>
              <w:t xml:space="preserve"> 0,3</w:t>
            </w:r>
          </w:p>
          <w:p w:rsidR="00EB0691" w:rsidRDefault="00EB0691">
            <w:pPr>
              <w:jc w:val="center"/>
            </w:pPr>
            <w:r>
              <w:t>val.</w:t>
            </w:r>
          </w:p>
        </w:tc>
        <w:tc>
          <w:tcPr>
            <w:tcW w:w="1382" w:type="dxa"/>
            <w:tcBorders>
              <w:top w:val="single" w:sz="6" w:space="0" w:color="000000"/>
              <w:left w:val="single" w:sz="4" w:space="0" w:color="auto"/>
              <w:bottom w:val="single" w:sz="6" w:space="0" w:color="000000"/>
              <w:right w:val="single" w:sz="6" w:space="0" w:color="000000"/>
            </w:tcBorders>
          </w:tcPr>
          <w:p w:rsidR="001D36C0" w:rsidRDefault="001D36C0">
            <w:pPr>
              <w:jc w:val="center"/>
            </w:pPr>
          </w:p>
        </w:tc>
      </w:tr>
    </w:tbl>
    <w:p w:rsidR="003A55EB" w:rsidRDefault="003A55EB" w:rsidP="006F23C0">
      <w:pPr>
        <w:pStyle w:val="Heading"/>
        <w:jc w:val="both"/>
        <w:rPr>
          <w:b w:val="0"/>
          <w:lang w:val="en-GB"/>
        </w:rPr>
      </w:pPr>
    </w:p>
    <w:p w:rsidR="003A55EB" w:rsidRDefault="003A55EB" w:rsidP="006F23C0">
      <w:pPr>
        <w:pStyle w:val="Heading"/>
        <w:jc w:val="both"/>
        <w:rPr>
          <w:b w:val="0"/>
          <w:lang w:val="en-GB"/>
        </w:rPr>
      </w:pPr>
    </w:p>
    <w:p w:rsidR="006F23C0" w:rsidRDefault="006F23C0" w:rsidP="006F23C0">
      <w:pPr>
        <w:pStyle w:val="Heading"/>
        <w:jc w:val="both"/>
        <w:rPr>
          <w:b w:val="0"/>
          <w:lang w:val="en-GB"/>
        </w:rPr>
      </w:pPr>
      <w:r>
        <w:rPr>
          <w:b w:val="0"/>
          <w:lang w:val="en-GB"/>
        </w:rPr>
        <w:tab/>
      </w:r>
    </w:p>
    <w:p w:rsidR="006F23C0" w:rsidRDefault="006F23C0" w:rsidP="006F23C0">
      <w:pPr>
        <w:pStyle w:val="Heading"/>
        <w:jc w:val="both"/>
      </w:pPr>
      <w:r>
        <w:rPr>
          <w:b w:val="0"/>
          <w:lang w:val="en-GB"/>
        </w:rPr>
        <w:t xml:space="preserve">3. </w:t>
      </w:r>
      <w:r w:rsidR="007561FB">
        <w:rPr>
          <w:b w:val="0"/>
        </w:rPr>
        <w:t>Likusi darbo laiko dalis (50</w:t>
      </w:r>
      <w:r>
        <w:rPr>
          <w:b w:val="0"/>
        </w:rPr>
        <w:t xml:space="preserve">%) skiriama įvertinimo ir konsultavimo duomenų apibendrinimui, rekomendacijų dėl tolesnio mokinio (vaiko) ugdymosi rengimui, prevencinių programų vykdymui, profesiniam informavimui ir įvertinimui, mokslo taikomųjų tyrimų atlikimui ir publikacijų rengimui, vaikų turinčių specialiųjų ugdymosi poreikių parodų, konkursų ir kitų renginių organizavimui, mokamų paslaugų teikimui, profesinės kvalifikacijos tobulinimui, kitos dokumentacijos tvarkymui bei kitoms funkcijoms atlikti (2 lentelė). </w:t>
      </w:r>
    </w:p>
    <w:p w:rsidR="003A55EB" w:rsidRDefault="006F23C0" w:rsidP="006F23C0">
      <w:pPr>
        <w:ind w:firstLine="720"/>
        <w:jc w:val="both"/>
        <w:rPr>
          <w:lang w:val="lt-LT"/>
        </w:rPr>
      </w:pPr>
      <w:r>
        <w:rPr>
          <w:lang w:val="lt-LT"/>
        </w:rPr>
        <w:t xml:space="preserve">       </w:t>
      </w: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3A55EB" w:rsidRDefault="003A55EB" w:rsidP="006F23C0">
      <w:pPr>
        <w:ind w:firstLine="720"/>
        <w:jc w:val="both"/>
        <w:rPr>
          <w:lang w:val="lt-LT"/>
        </w:rPr>
      </w:pPr>
    </w:p>
    <w:p w:rsidR="006F23C0" w:rsidRDefault="006F23C0" w:rsidP="006F23C0">
      <w:pPr>
        <w:ind w:firstLine="720"/>
        <w:jc w:val="both"/>
        <w:rPr>
          <w:lang w:val="lt-LT"/>
        </w:rPr>
      </w:pPr>
      <w:r>
        <w:rPr>
          <w:lang w:val="lt-LT"/>
        </w:rPr>
        <w:t xml:space="preserve">                                                                                                              </w:t>
      </w:r>
    </w:p>
    <w:p w:rsidR="006F23C0" w:rsidRDefault="006F23C0" w:rsidP="006F23C0">
      <w:pPr>
        <w:ind w:firstLine="720"/>
        <w:jc w:val="both"/>
        <w:rPr>
          <w:lang w:val="lt-LT"/>
        </w:rPr>
      </w:pPr>
      <w:r>
        <w:rPr>
          <w:lang w:val="lt-LT"/>
        </w:rPr>
        <w:t xml:space="preserve">                                                                                                                                   </w:t>
      </w:r>
    </w:p>
    <w:p w:rsidR="006F23C0" w:rsidRDefault="006F23C0" w:rsidP="006F23C0">
      <w:pPr>
        <w:jc w:val="both"/>
        <w:rPr>
          <w:b/>
        </w:rPr>
      </w:pPr>
      <w:r>
        <w:rPr>
          <w:lang w:val="lt-LT"/>
        </w:rPr>
        <w:t xml:space="preserve"> </w:t>
      </w:r>
      <w:proofErr w:type="gramStart"/>
      <w:r>
        <w:t xml:space="preserve">2  </w:t>
      </w:r>
      <w:proofErr w:type="spellStart"/>
      <w:r>
        <w:t>lentelė</w:t>
      </w:r>
      <w:proofErr w:type="spellEnd"/>
      <w:proofErr w:type="gramEnd"/>
    </w:p>
    <w:p w:rsidR="006F23C0" w:rsidRDefault="006F23C0" w:rsidP="006F23C0">
      <w:pPr>
        <w:ind w:firstLine="720"/>
        <w:jc w:val="both"/>
        <w:rPr>
          <w:b/>
        </w:rPr>
      </w:pPr>
      <w:r>
        <w:rPr>
          <w:b/>
        </w:rPr>
        <w:lastRenderedPageBreak/>
        <w:t xml:space="preserve">                            </w:t>
      </w:r>
      <w:r w:rsidR="007561FB">
        <w:rPr>
          <w:b/>
        </w:rPr>
        <w:t xml:space="preserve">         </w:t>
      </w:r>
      <w:proofErr w:type="spellStart"/>
      <w:r w:rsidR="007561FB">
        <w:rPr>
          <w:b/>
        </w:rPr>
        <w:t>Specialistų</w:t>
      </w:r>
      <w:proofErr w:type="spellEnd"/>
      <w:r w:rsidR="007561FB">
        <w:rPr>
          <w:b/>
        </w:rPr>
        <w:t xml:space="preserve"> </w:t>
      </w:r>
      <w:proofErr w:type="spellStart"/>
      <w:proofErr w:type="gramStart"/>
      <w:r w:rsidR="007561FB">
        <w:rPr>
          <w:b/>
        </w:rPr>
        <w:t>kitų</w:t>
      </w:r>
      <w:proofErr w:type="spellEnd"/>
      <w:r w:rsidR="007561FB">
        <w:rPr>
          <w:b/>
        </w:rPr>
        <w:t xml:space="preserve">  </w:t>
      </w:r>
      <w:proofErr w:type="spellStart"/>
      <w:r w:rsidR="007561FB">
        <w:rPr>
          <w:b/>
        </w:rPr>
        <w:t>veiklų</w:t>
      </w:r>
      <w:proofErr w:type="spellEnd"/>
      <w:proofErr w:type="gramEnd"/>
      <w:r w:rsidR="007561FB">
        <w:rPr>
          <w:b/>
        </w:rPr>
        <w:t xml:space="preserve"> </w:t>
      </w:r>
      <w:proofErr w:type="spellStart"/>
      <w:r>
        <w:rPr>
          <w:b/>
        </w:rPr>
        <w:t>vidutinė</w:t>
      </w:r>
      <w:proofErr w:type="spellEnd"/>
      <w:r>
        <w:rPr>
          <w:b/>
        </w:rPr>
        <w:t xml:space="preserve"> </w:t>
      </w:r>
      <w:proofErr w:type="spellStart"/>
      <w:r w:rsidR="003B368F">
        <w:rPr>
          <w:b/>
        </w:rPr>
        <w:t>laiko</w:t>
      </w:r>
      <w:proofErr w:type="spellEnd"/>
      <w:r w:rsidR="003B368F">
        <w:rPr>
          <w:b/>
        </w:rPr>
        <w:t xml:space="preserve"> </w:t>
      </w:r>
      <w:proofErr w:type="spellStart"/>
      <w:r>
        <w:rPr>
          <w:b/>
        </w:rPr>
        <w:t>trukmė</w:t>
      </w:r>
      <w:proofErr w:type="spellEnd"/>
      <w:r>
        <w:rPr>
          <w:b/>
        </w:rPr>
        <w:t xml:space="preserve"> </w:t>
      </w:r>
    </w:p>
    <w:p w:rsidR="006F23C0" w:rsidRDefault="006F23C0" w:rsidP="006F23C0">
      <w:pPr>
        <w:ind w:firstLine="720"/>
        <w:jc w:val="both"/>
      </w:pPr>
      <w:r>
        <w:rPr>
          <w:b/>
        </w:rPr>
        <w:t xml:space="preserve">                                                             </w:t>
      </w:r>
    </w:p>
    <w:tbl>
      <w:tblPr>
        <w:tblW w:w="9665" w:type="dxa"/>
        <w:tblInd w:w="108" w:type="dxa"/>
        <w:tblLayout w:type="fixed"/>
        <w:tblLook w:val="04A0" w:firstRow="1" w:lastRow="0" w:firstColumn="1" w:lastColumn="0" w:noHBand="0" w:noVBand="1"/>
      </w:tblPr>
      <w:tblGrid>
        <w:gridCol w:w="3143"/>
        <w:gridCol w:w="1275"/>
        <w:gridCol w:w="1276"/>
        <w:gridCol w:w="1276"/>
        <w:gridCol w:w="1276"/>
        <w:gridCol w:w="1419"/>
      </w:tblGrid>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pPr>
              <w:jc w:val="center"/>
            </w:pPr>
            <w:proofErr w:type="spellStart"/>
            <w:r>
              <w:t>Darbo</w:t>
            </w:r>
            <w:proofErr w:type="spellEnd"/>
            <w:r>
              <w:t xml:space="preserve"> </w:t>
            </w:r>
            <w:proofErr w:type="spellStart"/>
            <w:r>
              <w:t>sritys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ind w:hanging="108"/>
              <w:jc w:val="center"/>
            </w:pPr>
            <w:proofErr w:type="spellStart"/>
            <w:r>
              <w:t>Psichologas</w:t>
            </w:r>
            <w:proofErr w:type="spellEnd"/>
          </w:p>
        </w:tc>
        <w:tc>
          <w:tcPr>
            <w:tcW w:w="1276" w:type="dxa"/>
            <w:tcBorders>
              <w:top w:val="single" w:sz="6" w:space="0" w:color="000000"/>
              <w:left w:val="single" w:sz="6" w:space="0" w:color="000000"/>
              <w:bottom w:val="single" w:sz="6" w:space="0" w:color="000000"/>
              <w:right w:val="nil"/>
            </w:tcBorders>
            <w:hideMark/>
          </w:tcPr>
          <w:p w:rsidR="00964672" w:rsidRDefault="00964672" w:rsidP="0090282A">
            <w:pPr>
              <w:ind w:left="-108"/>
              <w:jc w:val="center"/>
            </w:pPr>
            <w:proofErr w:type="spellStart"/>
            <w:r>
              <w:t>Specialusis</w:t>
            </w:r>
            <w:proofErr w:type="spellEnd"/>
          </w:p>
          <w:p w:rsidR="00964672" w:rsidRDefault="00964672" w:rsidP="0090282A">
            <w:pPr>
              <w:ind w:left="-108"/>
              <w:jc w:val="center"/>
            </w:pPr>
            <w:proofErr w:type="spellStart"/>
            <w:r>
              <w:t>pedagogas</w:t>
            </w:r>
            <w:proofErr w:type="spellEnd"/>
            <w:r>
              <w:t xml:space="preserve"> </w:t>
            </w:r>
          </w:p>
        </w:tc>
        <w:tc>
          <w:tcPr>
            <w:tcW w:w="1276" w:type="dxa"/>
            <w:tcBorders>
              <w:top w:val="single" w:sz="6" w:space="0" w:color="000000"/>
              <w:left w:val="single" w:sz="6" w:space="0" w:color="000000"/>
              <w:bottom w:val="single" w:sz="6" w:space="0" w:color="000000"/>
              <w:right w:val="nil"/>
            </w:tcBorders>
            <w:hideMark/>
          </w:tcPr>
          <w:p w:rsidR="00964672" w:rsidRDefault="00964672">
            <w:pPr>
              <w:ind w:right="-108" w:hanging="108"/>
              <w:jc w:val="center"/>
            </w:pPr>
            <w:proofErr w:type="spellStart"/>
            <w:r>
              <w:t>Logopedas</w:t>
            </w:r>
            <w:proofErr w:type="spellEnd"/>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8F450A">
            <w:pPr>
              <w:ind w:hanging="105"/>
              <w:jc w:val="center"/>
              <w:rPr>
                <w:b/>
                <w:lang w:val="pt-BR"/>
              </w:rPr>
            </w:pPr>
            <w:r>
              <w:rPr>
                <w:b/>
                <w:lang w:val="pt-BR"/>
              </w:rPr>
              <w:t>S</w:t>
            </w:r>
            <w:r w:rsidRPr="008F450A">
              <w:rPr>
                <w:lang w:val="pt-BR"/>
              </w:rPr>
              <w:t>ocialinis pedagoga</w:t>
            </w:r>
            <w:r>
              <w:rPr>
                <w:lang w:val="pt-BR"/>
              </w:rPr>
              <w:t>s</w:t>
            </w:r>
          </w:p>
        </w:tc>
        <w:tc>
          <w:tcPr>
            <w:tcW w:w="1418" w:type="dxa"/>
            <w:tcBorders>
              <w:top w:val="single" w:sz="6" w:space="0" w:color="000000"/>
              <w:left w:val="single" w:sz="4" w:space="0" w:color="auto"/>
              <w:bottom w:val="single" w:sz="6" w:space="0" w:color="000000"/>
              <w:right w:val="single" w:sz="6" w:space="0" w:color="000000"/>
            </w:tcBorders>
          </w:tcPr>
          <w:p w:rsidR="008F450A" w:rsidRDefault="008F450A" w:rsidP="008F450A">
            <w:pPr>
              <w:ind w:hanging="105"/>
              <w:jc w:val="center"/>
            </w:pPr>
            <w:proofErr w:type="spellStart"/>
            <w:r>
              <w:t>Gydytojas</w:t>
            </w:r>
            <w:proofErr w:type="spellEnd"/>
          </w:p>
          <w:p w:rsidR="00964672" w:rsidRDefault="008F450A" w:rsidP="008F450A">
            <w:pPr>
              <w:ind w:hanging="105"/>
              <w:jc w:val="center"/>
              <w:rPr>
                <w:b/>
                <w:lang w:val="pt-BR"/>
              </w:rPr>
            </w:pPr>
            <w:proofErr w:type="spellStart"/>
            <w:r>
              <w:t>neurologas</w:t>
            </w:r>
            <w:proofErr w:type="spellEnd"/>
            <w:r>
              <w:rPr>
                <w:b/>
                <w:lang w:val="pt-BR"/>
              </w:rPr>
              <w:t xml:space="preserve"> </w:t>
            </w:r>
          </w:p>
        </w:tc>
      </w:tr>
      <w:tr w:rsidR="00964672" w:rsidTr="003B368F">
        <w:trPr>
          <w:trHeight w:val="680"/>
        </w:trPr>
        <w:tc>
          <w:tcPr>
            <w:tcW w:w="3144" w:type="dxa"/>
            <w:tcBorders>
              <w:top w:val="single" w:sz="6" w:space="0" w:color="000000"/>
              <w:left w:val="single" w:sz="6" w:space="0" w:color="000000"/>
              <w:bottom w:val="single" w:sz="6" w:space="0" w:color="000000"/>
              <w:right w:val="nil"/>
            </w:tcBorders>
            <w:hideMark/>
          </w:tcPr>
          <w:p w:rsidR="00964672" w:rsidRDefault="00964672">
            <w:pPr>
              <w:ind w:left="360"/>
              <w:rPr>
                <w:lang w:val="pt-BR"/>
              </w:rPr>
            </w:pPr>
            <w:r>
              <w:rPr>
                <w:b/>
                <w:lang w:val="pt-BR"/>
              </w:rPr>
              <w:t xml:space="preserve">1. DUOMENŲ ANALIZĖ IR DOKUMENTACIJOS TVARKYMAS </w:t>
            </w:r>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both"/>
              <w:rPr>
                <w:lang w:val="pt-BR"/>
              </w:rP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rPr>
                <w:lang w:val="pt-BR"/>
              </w:rP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rPr>
                <w:lang w:val="pt-BR"/>
              </w:rPr>
            </w:pPr>
          </w:p>
        </w:tc>
        <w:tc>
          <w:tcPr>
            <w:tcW w:w="1276" w:type="dxa"/>
            <w:tcBorders>
              <w:top w:val="single" w:sz="6" w:space="0" w:color="000000"/>
              <w:left w:val="single" w:sz="6" w:space="0" w:color="000000"/>
              <w:bottom w:val="single" w:sz="6" w:space="0" w:color="000000"/>
              <w:right w:val="single" w:sz="4" w:space="0" w:color="auto"/>
            </w:tcBorders>
          </w:tcPr>
          <w:p w:rsidR="00964672" w:rsidRDefault="00964672">
            <w:pPr>
              <w:snapToGrid w:val="0"/>
              <w:jc w:val="both"/>
              <w:rPr>
                <w:lang w:val="pt-BR"/>
              </w:rPr>
            </w:pPr>
          </w:p>
        </w:tc>
        <w:tc>
          <w:tcPr>
            <w:tcW w:w="1418" w:type="dxa"/>
            <w:tcBorders>
              <w:top w:val="single" w:sz="6" w:space="0" w:color="000000"/>
              <w:left w:val="single" w:sz="4" w:space="0" w:color="auto"/>
              <w:bottom w:val="single" w:sz="6" w:space="0" w:color="000000"/>
              <w:right w:val="single" w:sz="6" w:space="0" w:color="000000"/>
            </w:tcBorders>
          </w:tcPr>
          <w:p w:rsidR="00964672" w:rsidRDefault="00964672">
            <w:pPr>
              <w:snapToGrid w:val="0"/>
              <w:jc w:val="both"/>
              <w:rPr>
                <w:lang w:val="pt-BR"/>
              </w:rP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1.1. </w:t>
            </w:r>
            <w:proofErr w:type="spellStart"/>
            <w:r>
              <w:t>Pasirengimas</w:t>
            </w:r>
            <w:proofErr w:type="spellEnd"/>
            <w:r>
              <w:t xml:space="preserve"> </w:t>
            </w:r>
            <w:proofErr w:type="spellStart"/>
            <w:r>
              <w:t>vaiko</w:t>
            </w:r>
            <w:proofErr w:type="spellEnd"/>
            <w:r>
              <w:t xml:space="preserve"> </w:t>
            </w:r>
            <w:proofErr w:type="spellStart"/>
            <w:r>
              <w:t>tyrimui</w:t>
            </w:r>
            <w:proofErr w:type="spellEnd"/>
            <w:r>
              <w:t xml:space="preserve"> (</w:t>
            </w:r>
            <w:proofErr w:type="spellStart"/>
            <w:r>
              <w:t>susipažinimas</w:t>
            </w:r>
            <w:proofErr w:type="spellEnd"/>
            <w:r>
              <w:t xml:space="preserve"> </w:t>
            </w:r>
            <w:proofErr w:type="spellStart"/>
            <w:r>
              <w:t>su</w:t>
            </w:r>
            <w:proofErr w:type="spellEnd"/>
            <w:r>
              <w:t xml:space="preserve"> </w:t>
            </w:r>
            <w:proofErr w:type="spellStart"/>
            <w:r>
              <w:t>informacine</w:t>
            </w:r>
            <w:proofErr w:type="spellEnd"/>
            <w:r>
              <w:t xml:space="preserve"> </w:t>
            </w:r>
            <w:proofErr w:type="spellStart"/>
            <w:r>
              <w:t>medžiaga</w:t>
            </w:r>
            <w:proofErr w:type="spellEnd"/>
            <w:r>
              <w:t xml:space="preserve">) </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pPr>
              <w:jc w:val="center"/>
              <w:rPr>
                <w:lang w:val="pl-PL"/>
              </w:rPr>
            </w:pPr>
            <w:r>
              <w:t>0,5</w:t>
            </w:r>
          </w:p>
        </w:tc>
        <w:tc>
          <w:tcPr>
            <w:tcW w:w="1418" w:type="dxa"/>
            <w:tcBorders>
              <w:top w:val="single" w:sz="6" w:space="0" w:color="000000"/>
              <w:left w:val="single" w:sz="4" w:space="0" w:color="auto"/>
              <w:bottom w:val="single" w:sz="6" w:space="0" w:color="000000"/>
              <w:right w:val="single" w:sz="6" w:space="0" w:color="000000"/>
            </w:tcBorders>
          </w:tcPr>
          <w:p w:rsidR="00964672" w:rsidRDefault="00EB0691" w:rsidP="00964672">
            <w:pPr>
              <w:jc w:val="center"/>
              <w:rPr>
                <w:lang w:val="pl-PL"/>
              </w:rPr>
            </w:pPr>
            <w:r>
              <w:rPr>
                <w:lang w:val="pl-PL"/>
              </w:rPr>
              <w:t>0.5</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l-PL"/>
              </w:rPr>
              <w:t xml:space="preserve">1.2. </w:t>
            </w:r>
            <w:proofErr w:type="spellStart"/>
            <w:r>
              <w:rPr>
                <w:lang w:val="pl-PL"/>
              </w:rPr>
              <w:t>Informacijos</w:t>
            </w:r>
            <w:proofErr w:type="spellEnd"/>
            <w:r>
              <w:rPr>
                <w:lang w:val="pl-PL"/>
              </w:rPr>
              <w:t xml:space="preserve"> </w:t>
            </w:r>
            <w:proofErr w:type="spellStart"/>
            <w:r>
              <w:rPr>
                <w:lang w:val="pl-PL"/>
              </w:rPr>
              <w:t>apie</w:t>
            </w:r>
            <w:proofErr w:type="spellEnd"/>
            <w:r>
              <w:rPr>
                <w:lang w:val="pl-PL"/>
              </w:rPr>
              <w:t xml:space="preserve"> </w:t>
            </w:r>
            <w:proofErr w:type="spellStart"/>
            <w:r>
              <w:rPr>
                <w:lang w:val="pl-PL"/>
              </w:rPr>
              <w:t>klientą</w:t>
            </w:r>
            <w:proofErr w:type="spellEnd"/>
            <w:r>
              <w:rPr>
                <w:lang w:val="pl-PL"/>
              </w:rPr>
              <w:t xml:space="preserve"> </w:t>
            </w:r>
            <w:proofErr w:type="spellStart"/>
            <w:r>
              <w:rPr>
                <w:lang w:val="pl-PL"/>
              </w:rPr>
              <w:t>sukaupimas</w:t>
            </w:r>
            <w:proofErr w:type="spellEnd"/>
            <w:r>
              <w:rPr>
                <w:lang w:val="pl-PL"/>
              </w:rPr>
              <w:t xml:space="preserve"> (1 </w:t>
            </w:r>
            <w:proofErr w:type="spellStart"/>
            <w:r>
              <w:rPr>
                <w:lang w:val="pl-PL"/>
              </w:rPr>
              <w:t>kliento</w:t>
            </w:r>
            <w:proofErr w:type="spellEnd"/>
            <w:r>
              <w:rPr>
                <w:lang w:val="pl-PL"/>
              </w:rPr>
              <w:t>)</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0,5</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8F450A" w:rsidP="00964672">
            <w:pPr>
              <w:jc w:val="center"/>
              <w:rPr>
                <w:lang w:val="pt-BR"/>
              </w:rPr>
            </w:pPr>
            <w:r>
              <w:rPr>
                <w:lang w:val="pt-BR"/>
              </w:rPr>
              <w:t>0,5</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t-BR"/>
              </w:rPr>
            </w:pPr>
            <w:r>
              <w:t>0,5</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t-BR"/>
              </w:rPr>
              <w:t>1.3. Vaiko tyrimo duomenų analizė ir interpretavimas, sprendimo analizė (1 kliento)</w:t>
            </w:r>
          </w:p>
        </w:tc>
        <w:tc>
          <w:tcPr>
            <w:tcW w:w="1275" w:type="dxa"/>
            <w:tcBorders>
              <w:top w:val="single" w:sz="6" w:space="0" w:color="000000"/>
              <w:left w:val="single" w:sz="6" w:space="0" w:color="000000"/>
              <w:bottom w:val="single" w:sz="6" w:space="0" w:color="000000"/>
              <w:right w:val="nil"/>
            </w:tcBorders>
            <w:hideMark/>
          </w:tcPr>
          <w:p w:rsidR="00964672" w:rsidRDefault="006475F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8F450A" w:rsidP="00964672">
            <w:pPr>
              <w:jc w:val="center"/>
              <w:rPr>
                <w:lang w:val="pt-BR"/>
              </w:rPr>
            </w:pPr>
            <w:r>
              <w:rPr>
                <w:lang w:val="pt-BR"/>
              </w:rP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t-BR"/>
              </w:rPr>
            </w:pPr>
            <w:r>
              <w:t>1</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Pr="00615D44" w:rsidRDefault="00964672">
            <w:pPr>
              <w:rPr>
                <w:rFonts w:ascii="Arial" w:hAnsi="Arial" w:cs="Arial"/>
                <w:color w:val="222222"/>
                <w:lang w:val="lt-LT" w:eastAsia="lt-LT"/>
              </w:rPr>
            </w:pPr>
            <w:r>
              <w:rPr>
                <w:lang w:val="pt-BR"/>
              </w:rPr>
              <w:t>1.4. Pedagoginio psichologinio įvertinimo aptarimas (1 kliento)</w:t>
            </w:r>
            <w:r w:rsidR="003A55EB" w:rsidRPr="00EB0691">
              <w:rPr>
                <w:rFonts w:ascii="Arial" w:hAnsi="Arial" w:cs="Arial"/>
                <w:color w:val="222222"/>
                <w:lang w:val="lt-LT" w:eastAsia="lt-LT"/>
              </w:rPr>
              <w:t xml:space="preserve"> </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8F450A" w:rsidP="00964672">
            <w:pPr>
              <w:jc w:val="center"/>
            </w:pPr>
            <w: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r>
              <w:t>1</w:t>
            </w:r>
          </w:p>
        </w:tc>
      </w:tr>
      <w:tr w:rsidR="003A55EB" w:rsidTr="003B368F">
        <w:tc>
          <w:tcPr>
            <w:tcW w:w="3144" w:type="dxa"/>
            <w:tcBorders>
              <w:top w:val="single" w:sz="6" w:space="0" w:color="000000"/>
              <w:left w:val="single" w:sz="6" w:space="0" w:color="000000"/>
              <w:bottom w:val="single" w:sz="6" w:space="0" w:color="000000"/>
              <w:right w:val="nil"/>
            </w:tcBorders>
          </w:tcPr>
          <w:p w:rsidR="003A55EB" w:rsidRDefault="003A55EB">
            <w:pPr>
              <w:rPr>
                <w:lang w:val="pt-BR"/>
              </w:rPr>
            </w:pPr>
            <w:r>
              <w:rPr>
                <w:color w:val="222222"/>
                <w:lang w:val="lt-LT" w:eastAsia="lt-LT"/>
              </w:rPr>
              <w:t>1.5.</w:t>
            </w:r>
            <w:r w:rsidRPr="00EB0691">
              <w:rPr>
                <w:color w:val="222222"/>
                <w:lang w:val="lt-LT" w:eastAsia="lt-LT"/>
              </w:rPr>
              <w:t>Bendrų išvadų rašymas ir švietimo pagalbos, specialiojo ugdymo skyrimo pažymų</w:t>
            </w:r>
            <w:r>
              <w:rPr>
                <w:color w:val="222222"/>
                <w:lang w:val="lt-LT" w:eastAsia="lt-LT"/>
              </w:rPr>
              <w:t xml:space="preserve"> paruošimas</w:t>
            </w:r>
          </w:p>
        </w:tc>
        <w:tc>
          <w:tcPr>
            <w:tcW w:w="1275" w:type="dxa"/>
            <w:tcBorders>
              <w:top w:val="single" w:sz="6" w:space="0" w:color="000000"/>
              <w:left w:val="single" w:sz="6" w:space="0" w:color="000000"/>
              <w:bottom w:val="single" w:sz="6" w:space="0" w:color="000000"/>
              <w:right w:val="nil"/>
            </w:tcBorders>
          </w:tcPr>
          <w:p w:rsidR="003A55EB" w:rsidRDefault="003A55EB">
            <w:pPr>
              <w:jc w:val="center"/>
            </w:pPr>
          </w:p>
        </w:tc>
        <w:tc>
          <w:tcPr>
            <w:tcW w:w="1276" w:type="dxa"/>
            <w:tcBorders>
              <w:top w:val="single" w:sz="6" w:space="0" w:color="000000"/>
              <w:left w:val="single" w:sz="6" w:space="0" w:color="000000"/>
              <w:bottom w:val="single" w:sz="6" w:space="0" w:color="000000"/>
              <w:right w:val="nil"/>
            </w:tcBorders>
          </w:tcPr>
          <w:p w:rsidR="003A55EB" w:rsidRDefault="003A55EB">
            <w:pPr>
              <w:jc w:val="center"/>
            </w:pPr>
            <w:r>
              <w:t>1</w:t>
            </w:r>
          </w:p>
        </w:tc>
        <w:tc>
          <w:tcPr>
            <w:tcW w:w="1276" w:type="dxa"/>
            <w:tcBorders>
              <w:top w:val="single" w:sz="6" w:space="0" w:color="000000"/>
              <w:left w:val="single" w:sz="6" w:space="0" w:color="000000"/>
              <w:bottom w:val="single" w:sz="6" w:space="0" w:color="000000"/>
              <w:right w:val="nil"/>
            </w:tcBorders>
          </w:tcPr>
          <w:p w:rsidR="003A55EB" w:rsidRDefault="003A55EB">
            <w:pPr>
              <w:jc w:val="center"/>
            </w:pPr>
            <w:r>
              <w:t>1</w:t>
            </w:r>
          </w:p>
        </w:tc>
        <w:tc>
          <w:tcPr>
            <w:tcW w:w="1276" w:type="dxa"/>
            <w:tcBorders>
              <w:top w:val="single" w:sz="6" w:space="0" w:color="000000"/>
              <w:left w:val="single" w:sz="6" w:space="0" w:color="000000"/>
              <w:bottom w:val="single" w:sz="6" w:space="0" w:color="000000"/>
              <w:right w:val="single" w:sz="4" w:space="0" w:color="auto"/>
            </w:tcBorders>
          </w:tcPr>
          <w:p w:rsidR="003A55EB" w:rsidRDefault="003A55EB"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3A55EB" w:rsidRDefault="003A55EB" w:rsidP="00964672">
            <w:pPr>
              <w:jc w:val="center"/>
            </w:pPr>
          </w:p>
        </w:tc>
      </w:tr>
      <w:tr w:rsidR="003A55EB" w:rsidTr="003B368F">
        <w:trPr>
          <w:trHeight w:val="1068"/>
        </w:trPr>
        <w:tc>
          <w:tcPr>
            <w:tcW w:w="3144" w:type="dxa"/>
            <w:tcBorders>
              <w:top w:val="single" w:sz="6" w:space="0" w:color="000000"/>
              <w:left w:val="single" w:sz="6" w:space="0" w:color="000000"/>
              <w:bottom w:val="single" w:sz="6" w:space="0" w:color="000000"/>
              <w:right w:val="nil"/>
            </w:tcBorders>
          </w:tcPr>
          <w:p w:rsidR="003A55EB" w:rsidRPr="003A55EB" w:rsidRDefault="003B368F" w:rsidP="003A55EB">
            <w:pPr>
              <w:shd w:val="clear" w:color="auto" w:fill="FFFFFF"/>
              <w:suppressAutoHyphens w:val="0"/>
              <w:rPr>
                <w:rFonts w:ascii="Arial" w:hAnsi="Arial" w:cs="Arial"/>
                <w:color w:val="222222"/>
                <w:lang w:val="lt-LT" w:eastAsia="lt-LT"/>
              </w:rPr>
            </w:pPr>
            <w:r w:rsidRPr="003B368F">
              <w:rPr>
                <w:color w:val="222222"/>
                <w:lang w:val="lt-LT" w:eastAsia="lt-LT"/>
              </w:rPr>
              <w:t>1.6</w:t>
            </w:r>
            <w:r w:rsidR="003A55EB" w:rsidRPr="003B368F">
              <w:rPr>
                <w:color w:val="222222"/>
                <w:lang w:val="lt-LT" w:eastAsia="lt-LT"/>
              </w:rPr>
              <w:t>.</w:t>
            </w:r>
            <w:r>
              <w:rPr>
                <w:color w:val="222222"/>
                <w:lang w:val="lt-LT" w:eastAsia="lt-LT"/>
              </w:rPr>
              <w:t xml:space="preserve"> </w:t>
            </w:r>
            <w:r w:rsidR="003A55EB" w:rsidRPr="003B368F">
              <w:rPr>
                <w:color w:val="222222"/>
                <w:lang w:val="lt-LT" w:eastAsia="lt-LT"/>
              </w:rPr>
              <w:t xml:space="preserve">Pasiekimų </w:t>
            </w:r>
            <w:r w:rsidR="003A55EB" w:rsidRPr="00EB0691">
              <w:rPr>
                <w:color w:val="222222"/>
                <w:lang w:val="lt-LT" w:eastAsia="lt-LT"/>
              </w:rPr>
              <w:t>patikrinimo, Brandos egzaminų</w:t>
            </w:r>
            <w:r w:rsidR="003A55EB">
              <w:rPr>
                <w:color w:val="222222"/>
                <w:lang w:val="lt-LT" w:eastAsia="lt-LT"/>
              </w:rPr>
              <w:t xml:space="preserve"> pritaikymo pažymų  paruošimas. (1 kliento)</w:t>
            </w:r>
          </w:p>
        </w:tc>
        <w:tc>
          <w:tcPr>
            <w:tcW w:w="1275" w:type="dxa"/>
            <w:tcBorders>
              <w:top w:val="single" w:sz="6" w:space="0" w:color="000000"/>
              <w:left w:val="single" w:sz="6" w:space="0" w:color="000000"/>
              <w:bottom w:val="single" w:sz="6" w:space="0" w:color="000000"/>
              <w:right w:val="nil"/>
            </w:tcBorders>
          </w:tcPr>
          <w:p w:rsidR="003A55EB" w:rsidRDefault="003A55EB">
            <w:pPr>
              <w:jc w:val="center"/>
            </w:pPr>
          </w:p>
        </w:tc>
        <w:tc>
          <w:tcPr>
            <w:tcW w:w="1276" w:type="dxa"/>
            <w:tcBorders>
              <w:top w:val="single" w:sz="6" w:space="0" w:color="000000"/>
              <w:left w:val="single" w:sz="6" w:space="0" w:color="000000"/>
              <w:bottom w:val="single" w:sz="6" w:space="0" w:color="000000"/>
              <w:right w:val="nil"/>
            </w:tcBorders>
          </w:tcPr>
          <w:p w:rsidR="003A55EB" w:rsidRDefault="003A55EB">
            <w:pPr>
              <w:jc w:val="center"/>
            </w:pPr>
          </w:p>
        </w:tc>
        <w:tc>
          <w:tcPr>
            <w:tcW w:w="1276" w:type="dxa"/>
            <w:tcBorders>
              <w:top w:val="single" w:sz="6" w:space="0" w:color="000000"/>
              <w:left w:val="single" w:sz="6" w:space="0" w:color="000000"/>
              <w:bottom w:val="single" w:sz="6" w:space="0" w:color="000000"/>
              <w:right w:val="nil"/>
            </w:tcBorders>
          </w:tcPr>
          <w:p w:rsidR="003A55EB" w:rsidRDefault="003A55EB">
            <w:pPr>
              <w:jc w:val="center"/>
            </w:pPr>
            <w:r>
              <w:t>1</w:t>
            </w:r>
          </w:p>
        </w:tc>
        <w:tc>
          <w:tcPr>
            <w:tcW w:w="1276" w:type="dxa"/>
            <w:tcBorders>
              <w:top w:val="single" w:sz="6" w:space="0" w:color="000000"/>
              <w:left w:val="single" w:sz="6" w:space="0" w:color="000000"/>
              <w:bottom w:val="single" w:sz="6" w:space="0" w:color="000000"/>
              <w:right w:val="single" w:sz="4" w:space="0" w:color="auto"/>
            </w:tcBorders>
          </w:tcPr>
          <w:p w:rsidR="003A55EB" w:rsidRDefault="003A55EB"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3A55EB" w:rsidRDefault="003A55EB"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3A55EB">
            <w:r>
              <w:t>1.7</w:t>
            </w:r>
            <w:r w:rsidR="00964672">
              <w:t xml:space="preserve">. </w:t>
            </w:r>
            <w:proofErr w:type="spellStart"/>
            <w:r w:rsidR="00964672">
              <w:t>Rekomendacijų</w:t>
            </w:r>
            <w:proofErr w:type="spellEnd"/>
            <w:r w:rsidR="00964672">
              <w:t xml:space="preserve"> </w:t>
            </w:r>
            <w:proofErr w:type="spellStart"/>
            <w:r w:rsidR="00964672">
              <w:t>rašymas</w:t>
            </w:r>
            <w:proofErr w:type="spellEnd"/>
            <w:r w:rsidR="00964672">
              <w:t xml:space="preserve"> (1 </w:t>
            </w:r>
            <w:proofErr w:type="spellStart"/>
            <w:r w:rsidR="00964672">
              <w:t>kliento</w:t>
            </w:r>
            <w:proofErr w:type="spellEnd"/>
            <w:r w:rsidR="00964672">
              <w:t>)</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8F450A" w:rsidP="00964672">
            <w:pPr>
              <w:jc w:val="center"/>
              <w:rPr>
                <w:lang w:val="pl-PL"/>
              </w:rPr>
            </w:pPr>
            <w:r>
              <w:rPr>
                <w:lang w:val="pl-PL"/>
              </w:rP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l-PL"/>
              </w:rPr>
            </w:pPr>
            <w:r>
              <w:t>0,5</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3A55EB">
            <w:r>
              <w:rPr>
                <w:lang w:val="pl-PL"/>
              </w:rPr>
              <w:t>1.8</w:t>
            </w:r>
            <w:r w:rsidR="00964672">
              <w:rPr>
                <w:lang w:val="pl-PL"/>
              </w:rPr>
              <w:t xml:space="preserve">. </w:t>
            </w:r>
            <w:proofErr w:type="gramStart"/>
            <w:r w:rsidR="00964672">
              <w:rPr>
                <w:lang w:val="pl-PL"/>
              </w:rPr>
              <w:t xml:space="preserve">PPT  </w:t>
            </w:r>
            <w:proofErr w:type="spellStart"/>
            <w:r w:rsidR="00964672">
              <w:rPr>
                <w:lang w:val="pl-PL"/>
              </w:rPr>
              <w:t>duomenų</w:t>
            </w:r>
            <w:proofErr w:type="spellEnd"/>
            <w:proofErr w:type="gramEnd"/>
            <w:r w:rsidR="00964672">
              <w:rPr>
                <w:lang w:val="pl-PL"/>
              </w:rPr>
              <w:t xml:space="preserve"> </w:t>
            </w:r>
            <w:proofErr w:type="spellStart"/>
            <w:r w:rsidR="00964672">
              <w:rPr>
                <w:lang w:val="pl-PL"/>
              </w:rPr>
              <w:t>banko</w:t>
            </w:r>
            <w:proofErr w:type="spellEnd"/>
            <w:r w:rsidR="00964672">
              <w:rPr>
                <w:lang w:val="pl-PL"/>
              </w:rPr>
              <w:t xml:space="preserve"> </w:t>
            </w:r>
            <w:proofErr w:type="spellStart"/>
            <w:r w:rsidR="00964672">
              <w:rPr>
                <w:lang w:val="pl-PL"/>
              </w:rPr>
              <w:t>ir</w:t>
            </w:r>
            <w:proofErr w:type="spellEnd"/>
            <w:r w:rsidR="00964672">
              <w:rPr>
                <w:lang w:val="pl-PL"/>
              </w:rPr>
              <w:t xml:space="preserve"> </w:t>
            </w:r>
            <w:proofErr w:type="spellStart"/>
            <w:r w:rsidR="00964672">
              <w:rPr>
                <w:lang w:val="pl-PL"/>
              </w:rPr>
              <w:t>kt</w:t>
            </w:r>
            <w:proofErr w:type="spellEnd"/>
            <w:r w:rsidR="00964672">
              <w:rPr>
                <w:lang w:val="pl-PL"/>
              </w:rPr>
              <w:t xml:space="preserve">. </w:t>
            </w:r>
            <w:proofErr w:type="spellStart"/>
            <w:proofErr w:type="gramStart"/>
            <w:r w:rsidR="00964672">
              <w:rPr>
                <w:lang w:val="pl-PL"/>
              </w:rPr>
              <w:t>dokumentacijos</w:t>
            </w:r>
            <w:proofErr w:type="spellEnd"/>
            <w:proofErr w:type="gramEnd"/>
            <w:r w:rsidR="00964672">
              <w:rPr>
                <w:lang w:val="pl-PL"/>
              </w:rPr>
              <w:t xml:space="preserve"> </w:t>
            </w:r>
            <w:proofErr w:type="spellStart"/>
            <w:r w:rsidR="00964672">
              <w:rPr>
                <w:lang w:val="pl-PL"/>
              </w:rPr>
              <w:t>rengimas</w:t>
            </w:r>
            <w:proofErr w:type="spellEnd"/>
            <w:r w:rsidR="00964672">
              <w:rPr>
                <w:lang w:val="pl-PL"/>
              </w:rPr>
              <w:t xml:space="preserve"> (1 </w:t>
            </w:r>
            <w:proofErr w:type="spellStart"/>
            <w:r w:rsidR="00964672">
              <w:rPr>
                <w:lang w:val="pl-PL"/>
              </w:rPr>
              <w:t>kliento</w:t>
            </w:r>
            <w:proofErr w:type="spellEnd"/>
            <w:r w:rsidR="00964672">
              <w:rPr>
                <w:lang w:val="pl-PL"/>
              </w:rPr>
              <w:t>)</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rPr>
                <w:lang w:val="pt-BR"/>
              </w:rPr>
            </w:pPr>
            <w:r>
              <w:rPr>
                <w:lang w:val="pt-BR"/>
              </w:rP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t-BR"/>
              </w:rPr>
            </w:pPr>
            <w:r>
              <w:t>0,5</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b/>
              </w:rPr>
              <w:t>2. ŠVIEČIAMOJI, METODINĖ VEIKLA</w:t>
            </w:r>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single" w:sz="4" w:space="0" w:color="auto"/>
            </w:tcBorders>
          </w:tcPr>
          <w:p w:rsidR="00964672" w:rsidRDefault="00964672">
            <w:pPr>
              <w:snapToGrid w:val="0"/>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2.1. </w:t>
            </w:r>
            <w:proofErr w:type="spellStart"/>
            <w:r>
              <w:t>Pranešimo</w:t>
            </w:r>
            <w:proofErr w:type="spellEnd"/>
            <w:r>
              <w:t xml:space="preserve"> </w:t>
            </w:r>
            <w:proofErr w:type="spellStart"/>
            <w:r>
              <w:t>rengimas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pPr>
            <w:r>
              <w:t>8</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EB0691" w:rsidP="00964672">
            <w:pPr>
              <w:jc w:val="center"/>
            </w:pPr>
            <w:r>
              <w:t>8</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2.2. </w:t>
            </w:r>
            <w:proofErr w:type="spellStart"/>
            <w:r>
              <w:t>Naujos</w:t>
            </w:r>
            <w:proofErr w:type="spellEnd"/>
            <w:r>
              <w:t xml:space="preserve"> </w:t>
            </w:r>
            <w:proofErr w:type="spellStart"/>
            <w:r>
              <w:t>paskaitos</w:t>
            </w:r>
            <w:proofErr w:type="spellEnd"/>
            <w:r>
              <w:t xml:space="preserve"> </w:t>
            </w:r>
            <w:proofErr w:type="spellStart"/>
            <w:r>
              <w:t>rengimas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pPr>
            <w:r>
              <w:t>8</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r>
              <w:t>8</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2.3. </w:t>
            </w:r>
            <w:proofErr w:type="spellStart"/>
            <w:r>
              <w:t>Seminaro</w:t>
            </w:r>
            <w:proofErr w:type="spellEnd"/>
            <w:r>
              <w:t xml:space="preserve"> </w:t>
            </w:r>
            <w:proofErr w:type="spellStart"/>
            <w:r>
              <w:t>organizavimas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pPr>
            <w:r>
              <w:t>2</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2.4. </w:t>
            </w:r>
            <w:proofErr w:type="spellStart"/>
            <w:r>
              <w:t>Seminaro</w:t>
            </w:r>
            <w:proofErr w:type="spellEnd"/>
            <w:r>
              <w:t xml:space="preserve"> </w:t>
            </w:r>
            <w:proofErr w:type="spellStart"/>
            <w:r>
              <w:t>programos</w:t>
            </w:r>
            <w:proofErr w:type="spellEnd"/>
            <w:r>
              <w:t xml:space="preserve"> </w:t>
            </w:r>
            <w:proofErr w:type="spellStart"/>
            <w:r>
              <w:t>parengimas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16</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16</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16</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pPr>
            <w:r>
              <w:t>16</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2.5. </w:t>
            </w:r>
            <w:proofErr w:type="spellStart"/>
            <w:r>
              <w:t>Seminaro</w:t>
            </w:r>
            <w:proofErr w:type="spellEnd"/>
            <w:r>
              <w:t xml:space="preserve">, </w:t>
            </w:r>
            <w:proofErr w:type="spellStart"/>
            <w:r>
              <w:t>pasitarimo</w:t>
            </w:r>
            <w:proofErr w:type="spellEnd"/>
            <w:r>
              <w:t xml:space="preserve"> </w:t>
            </w:r>
            <w:proofErr w:type="spellStart"/>
            <w:r>
              <w:t>vedimas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2.6. </w:t>
            </w:r>
            <w:proofErr w:type="spellStart"/>
            <w:r>
              <w:t>Publikacijos</w:t>
            </w:r>
            <w:proofErr w:type="spellEnd"/>
            <w:r>
              <w:t xml:space="preserve"> </w:t>
            </w:r>
            <w:proofErr w:type="spellStart"/>
            <w:r>
              <w:t>rengimas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EB0691" w:rsidP="00964672">
            <w:pPr>
              <w:jc w:val="center"/>
              <w:rPr>
                <w:lang w:val="pt-BR"/>
              </w:rPr>
            </w:pPr>
            <w:r>
              <w:t>8</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t-BR"/>
              </w:rP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t-BR"/>
              </w:rPr>
              <w:t>2.7. Įvairių programų bei projektų rengimas ir vykdymas</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8</w:t>
            </w:r>
          </w:p>
          <w:p w:rsidR="00964672" w:rsidRDefault="00964672">
            <w:pPr>
              <w:jc w:val="center"/>
            </w:pPr>
            <w:proofErr w:type="spellStart"/>
            <w:r>
              <w:t>ir</w:t>
            </w:r>
            <w:proofErr w:type="spellEnd"/>
            <w:r>
              <w:t xml:space="preserve"> </w:t>
            </w:r>
            <w:proofErr w:type="spellStart"/>
            <w:r>
              <w:t>daugiau</w:t>
            </w:r>
            <w:proofErr w:type="spellEnd"/>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p w:rsidR="00964672" w:rsidRDefault="00964672">
            <w:pPr>
              <w:jc w:val="center"/>
            </w:pPr>
            <w:proofErr w:type="spellStart"/>
            <w:r>
              <w:t>ir</w:t>
            </w:r>
            <w:proofErr w:type="spellEnd"/>
            <w:r>
              <w:t xml:space="preserve"> </w:t>
            </w:r>
            <w:proofErr w:type="spellStart"/>
            <w:r>
              <w:t>daugiau</w:t>
            </w:r>
            <w:proofErr w:type="spellEnd"/>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8</w:t>
            </w:r>
          </w:p>
          <w:p w:rsidR="00964672" w:rsidRDefault="00964672" w:rsidP="00964672">
            <w:proofErr w:type="spellStart"/>
            <w:r>
              <w:t>ir</w:t>
            </w:r>
            <w:proofErr w:type="spellEnd"/>
            <w:r>
              <w:t xml:space="preserve"> </w:t>
            </w:r>
            <w:proofErr w:type="spellStart"/>
            <w:r>
              <w:t>daugiau</w:t>
            </w:r>
            <w:proofErr w:type="spellEnd"/>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pPr>
              <w:jc w:val="center"/>
            </w:pPr>
          </w:p>
          <w:p w:rsidR="00964672" w:rsidRDefault="00964672">
            <w:pPr>
              <w:jc w:val="center"/>
            </w:pPr>
            <w:proofErr w:type="spellStart"/>
            <w:r>
              <w:t>ir</w:t>
            </w:r>
            <w:proofErr w:type="spellEnd"/>
            <w:r>
              <w:t xml:space="preserve"> </w:t>
            </w:r>
            <w:proofErr w:type="spellStart"/>
            <w:r>
              <w:t>daugiau</w:t>
            </w:r>
            <w:proofErr w:type="spellEnd"/>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p w:rsidR="00964672" w:rsidRDefault="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2.8. </w:t>
            </w:r>
            <w:proofErr w:type="spellStart"/>
            <w:r>
              <w:t>Metodinių</w:t>
            </w:r>
            <w:proofErr w:type="spellEnd"/>
            <w:r>
              <w:t xml:space="preserve"> </w:t>
            </w:r>
            <w:proofErr w:type="spellStart"/>
            <w:r>
              <w:t>rekomendacijų</w:t>
            </w:r>
            <w:proofErr w:type="spellEnd"/>
            <w:r>
              <w:t xml:space="preserve"> </w:t>
            </w:r>
            <w:proofErr w:type="spellStart"/>
            <w:r>
              <w:t>tėvams</w:t>
            </w:r>
            <w:proofErr w:type="spellEnd"/>
            <w:r>
              <w:t xml:space="preserve">, </w:t>
            </w:r>
            <w:proofErr w:type="spellStart"/>
            <w:r>
              <w:t>pedagogams</w:t>
            </w:r>
            <w:proofErr w:type="spellEnd"/>
            <w:r>
              <w:t xml:space="preserve"> </w:t>
            </w:r>
            <w:proofErr w:type="spellStart"/>
            <w:r>
              <w:t>rengimas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4</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4</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4</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r>
              <w:t>4</w:t>
            </w:r>
          </w:p>
        </w:tc>
      </w:tr>
      <w:tr w:rsidR="00964672" w:rsidTr="003B368F">
        <w:trPr>
          <w:trHeight w:val="862"/>
        </w:trPr>
        <w:tc>
          <w:tcPr>
            <w:tcW w:w="3144" w:type="dxa"/>
            <w:tcBorders>
              <w:top w:val="single" w:sz="6" w:space="0" w:color="000000"/>
              <w:left w:val="single" w:sz="6" w:space="0" w:color="000000"/>
              <w:bottom w:val="single" w:sz="6" w:space="0" w:color="000000"/>
              <w:right w:val="nil"/>
            </w:tcBorders>
          </w:tcPr>
          <w:p w:rsidR="00964672" w:rsidRDefault="00964672">
            <w:r>
              <w:rPr>
                <w:b/>
              </w:rPr>
              <w:lastRenderedPageBreak/>
              <w:t>3. PROFESINĖS KVALIFIKACIJOS TOBULINIMAS</w:t>
            </w:r>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single" w:sz="4" w:space="0" w:color="auto"/>
            </w:tcBorders>
          </w:tcPr>
          <w:p w:rsidR="00964672" w:rsidRDefault="00964672">
            <w:pPr>
              <w:snapToGrid w:val="0"/>
              <w:jc w:val="both"/>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both"/>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t-BR"/>
              </w:rPr>
              <w:t xml:space="preserve">3.1. Dalyvavimas seminaruose, paskaitose ir kt. </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r>
              <w:t>*</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3.2. </w:t>
            </w:r>
            <w:proofErr w:type="spellStart"/>
            <w:r>
              <w:t>Profesinės</w:t>
            </w:r>
            <w:proofErr w:type="spellEnd"/>
            <w:r>
              <w:t xml:space="preserve"> </w:t>
            </w:r>
            <w:proofErr w:type="spellStart"/>
            <w:r>
              <w:t>literatūros</w:t>
            </w:r>
            <w:proofErr w:type="spellEnd"/>
            <w:r>
              <w:t xml:space="preserve"> </w:t>
            </w:r>
            <w:proofErr w:type="spellStart"/>
            <w:r>
              <w:t>studijavimas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rsidP="00964672">
            <w:pPr>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r>
              <w:t>*</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3.3. </w:t>
            </w:r>
            <w:proofErr w:type="spellStart"/>
            <w:r>
              <w:t>Konsultacijos</w:t>
            </w:r>
            <w:proofErr w:type="spellEnd"/>
            <w:r>
              <w:t xml:space="preserve"> </w:t>
            </w:r>
            <w:proofErr w:type="spellStart"/>
            <w:r>
              <w:t>su</w:t>
            </w:r>
            <w:proofErr w:type="spellEnd"/>
            <w:r>
              <w:t xml:space="preserve"> </w:t>
            </w:r>
            <w:proofErr w:type="spellStart"/>
            <w:r>
              <w:t>kolegomis</w:t>
            </w:r>
            <w:proofErr w:type="spellEnd"/>
            <w:r>
              <w:t xml:space="preserve">, </w:t>
            </w:r>
            <w:proofErr w:type="spellStart"/>
            <w:r>
              <w:t>supervizijos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F05B5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F05B5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F05B52">
            <w:pPr>
              <w:jc w:val="center"/>
            </w:pPr>
            <w:r>
              <w:t>2</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F05B52" w:rsidP="00964672">
            <w:pPr>
              <w:jc w:val="center"/>
            </w:pPr>
            <w:r>
              <w:t>2</w:t>
            </w:r>
          </w:p>
        </w:tc>
        <w:tc>
          <w:tcPr>
            <w:tcW w:w="1418" w:type="dxa"/>
            <w:tcBorders>
              <w:top w:val="single" w:sz="6" w:space="0" w:color="000000"/>
              <w:left w:val="single" w:sz="4" w:space="0" w:color="auto"/>
              <w:bottom w:val="single" w:sz="4" w:space="0" w:color="auto"/>
              <w:right w:val="single" w:sz="6" w:space="0" w:color="000000"/>
            </w:tcBorders>
            <w:shd w:val="clear" w:color="auto" w:fill="auto"/>
          </w:tcPr>
          <w:p w:rsidR="00964672" w:rsidRDefault="00F05B52" w:rsidP="00964672">
            <w:pPr>
              <w:jc w:val="center"/>
            </w:pPr>
            <w:r>
              <w:t>2</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F05B52" w:rsidP="00F05B52">
            <w:r>
              <w:t xml:space="preserve">3.4. </w:t>
            </w:r>
            <w:proofErr w:type="spellStart"/>
            <w:r>
              <w:t>Konsultacijos</w:t>
            </w:r>
            <w:proofErr w:type="spellEnd"/>
            <w:r>
              <w:t xml:space="preserve"> </w:t>
            </w:r>
            <w:proofErr w:type="spellStart"/>
            <w:r>
              <w:t>su</w:t>
            </w:r>
            <w:proofErr w:type="spellEnd"/>
            <w:r>
              <w:t xml:space="preserve"> </w:t>
            </w:r>
            <w:proofErr w:type="spellStart"/>
            <w:r>
              <w:t>kitų</w:t>
            </w:r>
            <w:proofErr w:type="spellEnd"/>
            <w:r>
              <w:t xml:space="preserve"> </w:t>
            </w:r>
            <w:proofErr w:type="spellStart"/>
            <w:r w:rsidR="00964672">
              <w:t>profesijos</w:t>
            </w:r>
            <w:proofErr w:type="spellEnd"/>
            <w:r w:rsidR="00964672">
              <w:t xml:space="preserve"> </w:t>
            </w:r>
            <w:proofErr w:type="spellStart"/>
            <w:r w:rsidR="00964672">
              <w:t>specialistais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pPr>
            <w: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F05B52" w:rsidP="00964672">
            <w:pPr>
              <w:jc w:val="center"/>
            </w:pPr>
            <w:r>
              <w:t>1</w:t>
            </w: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3.5. </w:t>
            </w:r>
            <w:proofErr w:type="spellStart"/>
            <w:r>
              <w:t>Dalyvavimas</w:t>
            </w:r>
            <w:proofErr w:type="spellEnd"/>
            <w:r>
              <w:t xml:space="preserve"> </w:t>
            </w:r>
            <w:proofErr w:type="spellStart"/>
            <w:r>
              <w:t>metodinių</w:t>
            </w:r>
            <w:proofErr w:type="spellEnd"/>
            <w:r>
              <w:t xml:space="preserve"> </w:t>
            </w:r>
            <w:proofErr w:type="spellStart"/>
            <w:r>
              <w:t>būrelių</w:t>
            </w:r>
            <w:proofErr w:type="spellEnd"/>
            <w:r>
              <w:t xml:space="preserve"> </w:t>
            </w:r>
            <w:proofErr w:type="spellStart"/>
            <w:r>
              <w:t>veikloje</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2</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pPr>
            <w:r>
              <w:t>2</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3.6. </w:t>
            </w:r>
            <w:proofErr w:type="spellStart"/>
            <w:r>
              <w:t>Sudėtingų</w:t>
            </w:r>
            <w:proofErr w:type="spellEnd"/>
            <w:r>
              <w:t xml:space="preserve"> </w:t>
            </w:r>
            <w:proofErr w:type="spellStart"/>
            <w:r>
              <w:t>atvejų</w:t>
            </w:r>
            <w:proofErr w:type="spellEnd"/>
            <w:r>
              <w:t xml:space="preserve"> </w:t>
            </w:r>
            <w:proofErr w:type="spellStart"/>
            <w:r>
              <w:t>aptarimas</w:t>
            </w:r>
            <w:proofErr w:type="spellEnd"/>
            <w:r>
              <w:t xml:space="preserve"> (1 </w:t>
            </w:r>
            <w:proofErr w:type="spellStart"/>
            <w:r>
              <w:t>atvejui</w:t>
            </w:r>
            <w:proofErr w:type="spellEnd"/>
            <w:r>
              <w:t>)</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1,5</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1,5</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rPr>
                <w:b/>
              </w:rPr>
            </w:pPr>
            <w:r>
              <w:t>1,5</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jc w:val="center"/>
              <w:rPr>
                <w:b/>
              </w:rPr>
            </w:pPr>
          </w:p>
        </w:tc>
      </w:tr>
      <w:tr w:rsidR="00964672" w:rsidTr="003B368F">
        <w:tc>
          <w:tcPr>
            <w:tcW w:w="3144" w:type="dxa"/>
            <w:tcBorders>
              <w:top w:val="single" w:sz="6" w:space="0" w:color="000000"/>
              <w:left w:val="single" w:sz="6" w:space="0" w:color="000000"/>
              <w:bottom w:val="single" w:sz="6" w:space="0" w:color="000000"/>
              <w:right w:val="nil"/>
            </w:tcBorders>
          </w:tcPr>
          <w:p w:rsidR="00964672" w:rsidRDefault="00964672">
            <w:r>
              <w:rPr>
                <w:b/>
              </w:rPr>
              <w:t>4. TIRIAMASIS DARBAS</w:t>
            </w:r>
          </w:p>
          <w:p w:rsidR="00964672" w:rsidRDefault="00964672"/>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pPr>
              <w:rPr>
                <w:lang w:val="pt-BR"/>
              </w:rPr>
            </w:pPr>
            <w:r>
              <w:rPr>
                <w:lang w:val="pt-BR"/>
              </w:rPr>
              <w:t>4.1. Tyrimų klasėje, mokykloje organizavimas ir atlikimas</w:t>
            </w:r>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rPr>
                <w:lang w:val="pt-BR"/>
              </w:rPr>
            </w:pPr>
          </w:p>
          <w:p w:rsidR="00964672" w:rsidRDefault="00F05B52">
            <w:pPr>
              <w:jc w:val="center"/>
            </w:pPr>
            <w:r>
              <w:t>4</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F05B52">
            <w:pPr>
              <w:jc w:val="center"/>
            </w:pPr>
            <w:r>
              <w:t>4</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F05B52">
            <w:pPr>
              <w:jc w:val="center"/>
            </w:pPr>
            <w:r>
              <w:t>4</w:t>
            </w: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p w:rsidR="00964672" w:rsidRDefault="00F05B52">
            <w:pPr>
              <w:jc w:val="center"/>
              <w:rPr>
                <w:lang w:val="pt-BR"/>
              </w:rPr>
            </w:pPr>
            <w:r>
              <w:t>4</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uppressAutoHyphens w:val="0"/>
              <w:spacing w:after="160" w:line="259" w:lineRule="auto"/>
              <w:rPr>
                <w:lang w:val="pt-BR"/>
              </w:rPr>
            </w:pPr>
          </w:p>
          <w:p w:rsidR="00964672" w:rsidRDefault="00964672">
            <w:pPr>
              <w:jc w:val="center"/>
              <w:rPr>
                <w:lang w:val="pt-BR"/>
              </w:rP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t-BR"/>
              </w:rPr>
              <w:t>4.2. Tyrimų rezultatų suvedimas, analizė ir interpretavimas</w:t>
            </w:r>
          </w:p>
        </w:tc>
        <w:tc>
          <w:tcPr>
            <w:tcW w:w="1275" w:type="dxa"/>
            <w:tcBorders>
              <w:top w:val="single" w:sz="6" w:space="0" w:color="000000"/>
              <w:left w:val="single" w:sz="6" w:space="0" w:color="000000"/>
              <w:bottom w:val="single" w:sz="6" w:space="0" w:color="000000"/>
              <w:right w:val="nil"/>
            </w:tcBorders>
            <w:hideMark/>
          </w:tcPr>
          <w:p w:rsidR="00964672" w:rsidRDefault="00F05B52">
            <w:pPr>
              <w:jc w:val="center"/>
            </w:pPr>
            <w:r>
              <w:t>16</w:t>
            </w:r>
          </w:p>
        </w:tc>
        <w:tc>
          <w:tcPr>
            <w:tcW w:w="1276" w:type="dxa"/>
            <w:tcBorders>
              <w:top w:val="single" w:sz="6" w:space="0" w:color="000000"/>
              <w:left w:val="single" w:sz="6" w:space="0" w:color="000000"/>
              <w:bottom w:val="single" w:sz="6" w:space="0" w:color="000000"/>
              <w:right w:val="nil"/>
            </w:tcBorders>
            <w:hideMark/>
          </w:tcPr>
          <w:p w:rsidR="00964672" w:rsidRDefault="00F05B52">
            <w:pPr>
              <w:jc w:val="center"/>
            </w:pPr>
            <w:r>
              <w:t>16</w:t>
            </w:r>
          </w:p>
        </w:tc>
        <w:tc>
          <w:tcPr>
            <w:tcW w:w="1276" w:type="dxa"/>
            <w:tcBorders>
              <w:top w:val="single" w:sz="6" w:space="0" w:color="000000"/>
              <w:left w:val="single" w:sz="6" w:space="0" w:color="000000"/>
              <w:bottom w:val="single" w:sz="6" w:space="0" w:color="000000"/>
              <w:right w:val="nil"/>
            </w:tcBorders>
            <w:hideMark/>
          </w:tcPr>
          <w:p w:rsidR="00964672" w:rsidRDefault="00F05B52">
            <w:pPr>
              <w:jc w:val="center"/>
            </w:pPr>
            <w:r>
              <w:t>16</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F05B52">
            <w:pPr>
              <w:jc w:val="center"/>
            </w:pPr>
            <w:r>
              <w:t>16</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4.3. </w:t>
            </w:r>
            <w:proofErr w:type="spellStart"/>
            <w:r>
              <w:t>Tyrimo</w:t>
            </w:r>
            <w:proofErr w:type="spellEnd"/>
            <w:r>
              <w:t xml:space="preserve"> </w:t>
            </w:r>
            <w:proofErr w:type="spellStart"/>
            <w:r>
              <w:t>metodikos</w:t>
            </w:r>
            <w:proofErr w:type="spellEnd"/>
            <w:r>
              <w:t xml:space="preserve"> </w:t>
            </w:r>
            <w:proofErr w:type="spellStart"/>
            <w:r>
              <w:t>sukūrimas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tcPr>
          <w:p w:rsidR="00964672" w:rsidRDefault="00964672">
            <w:r>
              <w:rPr>
                <w:b/>
              </w:rPr>
              <w:t>5. PREVENCINĖ VEIKLA</w:t>
            </w:r>
          </w:p>
          <w:p w:rsidR="00964672" w:rsidRDefault="00964672"/>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Pr="006F23C0" w:rsidRDefault="00964672">
            <w:pPr>
              <w:rPr>
                <w:lang w:val="lt-LT"/>
              </w:rPr>
            </w:pPr>
            <w:r w:rsidRPr="006F23C0">
              <w:rPr>
                <w:lang w:val="lt-LT"/>
              </w:rPr>
              <w:t>5.1. Dalyvavimas mokyklų vaiko gerovės komisijų veikloje (1 mokykloje)</w:t>
            </w:r>
          </w:p>
        </w:tc>
        <w:tc>
          <w:tcPr>
            <w:tcW w:w="1275" w:type="dxa"/>
            <w:tcBorders>
              <w:top w:val="single" w:sz="6" w:space="0" w:color="000000"/>
              <w:left w:val="single" w:sz="6" w:space="0" w:color="000000"/>
              <w:bottom w:val="single" w:sz="6" w:space="0" w:color="000000"/>
              <w:right w:val="nil"/>
            </w:tcBorders>
          </w:tcPr>
          <w:p w:rsidR="00964672" w:rsidRPr="006F23C0" w:rsidRDefault="00964672">
            <w:pPr>
              <w:snapToGrid w:val="0"/>
              <w:jc w:val="center"/>
              <w:rPr>
                <w:lang w:val="lt-LT"/>
              </w:rPr>
            </w:pPr>
          </w:p>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964672">
            <w:pPr>
              <w:jc w:val="center"/>
            </w:pPr>
            <w:r>
              <w:t>2</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3B368F">
            <w:pPr>
              <w:jc w:val="center"/>
            </w:pPr>
            <w:r>
              <w:t>2</w:t>
            </w: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p w:rsidR="00964672" w:rsidRDefault="00964672">
            <w:pPr>
              <w:jc w:val="center"/>
              <w:rPr>
                <w:b/>
              </w:rPr>
            </w:pPr>
            <w:r>
              <w:t>2</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uppressAutoHyphens w:val="0"/>
              <w:spacing w:after="160" w:line="259" w:lineRule="auto"/>
              <w:rPr>
                <w:b/>
              </w:rPr>
            </w:pPr>
          </w:p>
          <w:p w:rsidR="00964672" w:rsidRDefault="00964672">
            <w:pPr>
              <w:jc w:val="center"/>
              <w:rPr>
                <w:b/>
              </w:rPr>
            </w:pPr>
          </w:p>
        </w:tc>
      </w:tr>
      <w:tr w:rsidR="00F05B52" w:rsidTr="003B368F">
        <w:tc>
          <w:tcPr>
            <w:tcW w:w="3144" w:type="dxa"/>
            <w:tcBorders>
              <w:top w:val="single" w:sz="6" w:space="0" w:color="000000"/>
              <w:left w:val="single" w:sz="6" w:space="0" w:color="000000"/>
              <w:bottom w:val="single" w:sz="6" w:space="0" w:color="000000"/>
              <w:right w:val="nil"/>
            </w:tcBorders>
          </w:tcPr>
          <w:p w:rsidR="00F05B52" w:rsidRPr="006F23C0" w:rsidRDefault="00F05B52">
            <w:pPr>
              <w:rPr>
                <w:lang w:val="lt-LT"/>
              </w:rPr>
            </w:pPr>
            <w:r>
              <w:rPr>
                <w:lang w:val="lt-LT"/>
              </w:rPr>
              <w:t>5.1. Savivaldos  ir kitų nevyriausybinių organizacijų veikloje</w:t>
            </w:r>
          </w:p>
        </w:tc>
        <w:tc>
          <w:tcPr>
            <w:tcW w:w="1275" w:type="dxa"/>
            <w:tcBorders>
              <w:top w:val="single" w:sz="6" w:space="0" w:color="000000"/>
              <w:left w:val="single" w:sz="6" w:space="0" w:color="000000"/>
              <w:bottom w:val="single" w:sz="6" w:space="0" w:color="000000"/>
              <w:right w:val="nil"/>
            </w:tcBorders>
          </w:tcPr>
          <w:p w:rsidR="00F05B52" w:rsidRPr="006F23C0" w:rsidRDefault="003B368F" w:rsidP="00F05B52">
            <w:pPr>
              <w:snapToGrid w:val="0"/>
              <w:jc w:val="center"/>
              <w:rPr>
                <w:lang w:val="lt-LT"/>
              </w:rPr>
            </w:pPr>
            <w:r>
              <w:t>*</w:t>
            </w:r>
          </w:p>
        </w:tc>
        <w:tc>
          <w:tcPr>
            <w:tcW w:w="1276" w:type="dxa"/>
            <w:tcBorders>
              <w:top w:val="single" w:sz="6" w:space="0" w:color="000000"/>
              <w:left w:val="single" w:sz="6" w:space="0" w:color="000000"/>
              <w:bottom w:val="single" w:sz="6" w:space="0" w:color="000000"/>
              <w:right w:val="nil"/>
            </w:tcBorders>
          </w:tcPr>
          <w:p w:rsidR="00F05B52" w:rsidRDefault="003B368F">
            <w:pPr>
              <w:snapToGrid w:val="0"/>
              <w:jc w:val="center"/>
            </w:pPr>
            <w:r>
              <w:t>*</w:t>
            </w:r>
          </w:p>
        </w:tc>
        <w:tc>
          <w:tcPr>
            <w:tcW w:w="1276" w:type="dxa"/>
            <w:tcBorders>
              <w:top w:val="single" w:sz="6" w:space="0" w:color="000000"/>
              <w:left w:val="single" w:sz="6" w:space="0" w:color="000000"/>
              <w:bottom w:val="single" w:sz="6" w:space="0" w:color="000000"/>
              <w:right w:val="nil"/>
            </w:tcBorders>
          </w:tcPr>
          <w:p w:rsidR="00F05B52" w:rsidRDefault="003B368F">
            <w:pPr>
              <w:snapToGrid w:val="0"/>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F05B52" w:rsidRDefault="003B368F">
            <w:pPr>
              <w:snapToGrid w:val="0"/>
              <w:jc w:val="cente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F05B52" w:rsidRDefault="00F05B52">
            <w:pPr>
              <w:suppressAutoHyphens w:val="0"/>
              <w:spacing w:after="160" w:line="259" w:lineRule="auto"/>
              <w:rPr>
                <w:b/>
              </w:rPr>
            </w:pPr>
          </w:p>
        </w:tc>
      </w:tr>
      <w:tr w:rsidR="00964672" w:rsidTr="003B368F">
        <w:tc>
          <w:tcPr>
            <w:tcW w:w="3144" w:type="dxa"/>
            <w:tcBorders>
              <w:top w:val="single" w:sz="6" w:space="0" w:color="000000"/>
              <w:left w:val="single" w:sz="6" w:space="0" w:color="000000"/>
              <w:bottom w:val="single" w:sz="6" w:space="0" w:color="000000"/>
              <w:right w:val="nil"/>
            </w:tcBorders>
          </w:tcPr>
          <w:p w:rsidR="00964672" w:rsidRDefault="00964672">
            <w:pPr>
              <w:rPr>
                <w:b/>
              </w:rPr>
            </w:pPr>
            <w:r>
              <w:rPr>
                <w:b/>
              </w:rPr>
              <w:t>6. METODINIS DARBAS</w:t>
            </w:r>
          </w:p>
          <w:p w:rsidR="00964672" w:rsidRDefault="00964672">
            <w:pPr>
              <w:rPr>
                <w:b/>
              </w:rPr>
            </w:pPr>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6.1. </w:t>
            </w:r>
            <w:proofErr w:type="spellStart"/>
            <w:r>
              <w:t>Dalyvavimas</w:t>
            </w:r>
            <w:proofErr w:type="spellEnd"/>
            <w:r>
              <w:t xml:space="preserve"> </w:t>
            </w:r>
            <w:proofErr w:type="spellStart"/>
            <w:r>
              <w:t>rajono</w:t>
            </w:r>
            <w:proofErr w:type="spellEnd"/>
            <w:r>
              <w:t xml:space="preserve"> </w:t>
            </w:r>
            <w:proofErr w:type="spellStart"/>
            <w:r>
              <w:t>metodinių</w:t>
            </w:r>
            <w:proofErr w:type="spellEnd"/>
            <w:r>
              <w:t xml:space="preserve"> </w:t>
            </w:r>
            <w:proofErr w:type="spellStart"/>
            <w:r>
              <w:t>būrelių</w:t>
            </w:r>
            <w:proofErr w:type="spellEnd"/>
            <w:r>
              <w:t xml:space="preserve"> </w:t>
            </w:r>
            <w:r w:rsidR="00F05B52">
              <w:t xml:space="preserve">  </w:t>
            </w:r>
            <w:proofErr w:type="spellStart"/>
            <w:r w:rsidR="00F05B52">
              <w:t>s</w:t>
            </w:r>
            <w:r>
              <w:t>veikloje</w:t>
            </w:r>
            <w:proofErr w:type="spellEnd"/>
          </w:p>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center"/>
            </w:pPr>
          </w:p>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center"/>
            </w:pPr>
          </w:p>
          <w:p w:rsidR="00964672" w:rsidRDefault="00964672">
            <w:pPr>
              <w:jc w:val="cente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uppressAutoHyphens w:val="0"/>
              <w:spacing w:after="160" w:line="259" w:lineRule="auto"/>
            </w:pPr>
          </w:p>
          <w:p w:rsidR="00964672" w:rsidRDefault="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Pr="006F23C0" w:rsidRDefault="00964672">
            <w:pPr>
              <w:rPr>
                <w:lang w:val="lt-LT"/>
              </w:rPr>
            </w:pPr>
            <w:r w:rsidRPr="006F23C0">
              <w:rPr>
                <w:lang w:val="lt-LT"/>
              </w:rPr>
              <w:t>6.2. Dalyvavimas ugdymo įstaigų metodinių grupių, komisijų ir kt. veikloje</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rPr>
                <w:b/>
              </w:rP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b/>
              </w:rPr>
            </w:pPr>
          </w:p>
        </w:tc>
      </w:tr>
      <w:tr w:rsidR="00964672" w:rsidTr="003B368F">
        <w:tc>
          <w:tcPr>
            <w:tcW w:w="3144" w:type="dxa"/>
            <w:tcBorders>
              <w:top w:val="single" w:sz="6" w:space="0" w:color="000000"/>
              <w:left w:val="single" w:sz="6" w:space="0" w:color="000000"/>
              <w:bottom w:val="single" w:sz="6" w:space="0" w:color="000000"/>
              <w:right w:val="nil"/>
            </w:tcBorders>
          </w:tcPr>
          <w:p w:rsidR="00964672" w:rsidRDefault="00964672">
            <w:r>
              <w:rPr>
                <w:b/>
              </w:rPr>
              <w:t>7. ORGANIZACINIS DARBAS</w:t>
            </w:r>
          </w:p>
          <w:p w:rsidR="00964672" w:rsidRDefault="00964672"/>
        </w:tc>
        <w:tc>
          <w:tcPr>
            <w:tcW w:w="1275"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nil"/>
            </w:tcBorders>
          </w:tcPr>
          <w:p w:rsidR="00964672" w:rsidRDefault="00964672">
            <w:pPr>
              <w:snapToGrid w:val="0"/>
              <w:jc w:val="both"/>
            </w:pPr>
          </w:p>
        </w:tc>
        <w:tc>
          <w:tcPr>
            <w:tcW w:w="1276" w:type="dxa"/>
            <w:tcBorders>
              <w:top w:val="single" w:sz="6" w:space="0" w:color="000000"/>
              <w:left w:val="single" w:sz="6" w:space="0" w:color="000000"/>
              <w:bottom w:val="single" w:sz="6" w:space="0" w:color="000000"/>
              <w:right w:val="single" w:sz="4" w:space="0" w:color="auto"/>
            </w:tcBorders>
            <w:shd w:val="clear" w:color="auto" w:fill="auto"/>
          </w:tcPr>
          <w:p w:rsidR="00964672" w:rsidRDefault="00964672">
            <w:pPr>
              <w:snapToGrid w:val="0"/>
              <w:jc w:val="both"/>
            </w:pP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pPr>
              <w:snapToGrid w:val="0"/>
              <w:jc w:val="both"/>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t xml:space="preserve">7.1. </w:t>
            </w:r>
            <w:proofErr w:type="spellStart"/>
            <w:r>
              <w:t>Bendradarbiavimas</w:t>
            </w:r>
            <w:proofErr w:type="spellEnd"/>
            <w:r>
              <w:t xml:space="preserve"> </w:t>
            </w:r>
            <w:proofErr w:type="spellStart"/>
            <w:r>
              <w:t>su</w:t>
            </w:r>
            <w:proofErr w:type="spellEnd"/>
            <w:r>
              <w:t xml:space="preserve"> kt. </w:t>
            </w:r>
            <w:proofErr w:type="spellStart"/>
            <w:r>
              <w:t>institucijomis</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rPr>
                <w:lang w:val="pt-BR"/>
              </w:rP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lang w:val="pt-BR"/>
              </w:rP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rPr>
                <w:lang w:val="pt-BR"/>
              </w:rPr>
              <w:t>7.2. Dalyvavimas įvairiuose renginiuose ir Tarnybos atstovavimas juose</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pPr>
            <w:r>
              <w:t>*</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Default="00964672">
            <w:r>
              <w:lastRenderedPageBreak/>
              <w:t xml:space="preserve">7.3. </w:t>
            </w:r>
            <w:proofErr w:type="spellStart"/>
            <w:r>
              <w:t>Dalyvavimas</w:t>
            </w:r>
            <w:proofErr w:type="spellEnd"/>
            <w:r>
              <w:t xml:space="preserve"> </w:t>
            </w:r>
            <w:proofErr w:type="spellStart"/>
            <w:r>
              <w:t>Tarnybos</w:t>
            </w:r>
            <w:proofErr w:type="spellEnd"/>
            <w:r>
              <w:t xml:space="preserve"> </w:t>
            </w:r>
            <w:proofErr w:type="spellStart"/>
            <w:r>
              <w:t>pasitarimuose</w:t>
            </w:r>
            <w:proofErr w:type="spellEnd"/>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shd w:val="clear" w:color="auto" w:fill="auto"/>
            <w:hideMark/>
          </w:tcPr>
          <w:p w:rsidR="00964672" w:rsidRDefault="00964672">
            <w:pPr>
              <w:jc w:val="center"/>
              <w:rPr>
                <w:b/>
              </w:rPr>
            </w:pPr>
            <w:r>
              <w:t>1</w:t>
            </w:r>
          </w:p>
        </w:tc>
        <w:tc>
          <w:tcPr>
            <w:tcW w:w="1418" w:type="dxa"/>
            <w:tcBorders>
              <w:top w:val="single" w:sz="6" w:space="0" w:color="000000"/>
              <w:left w:val="single" w:sz="4" w:space="0" w:color="auto"/>
              <w:bottom w:val="single" w:sz="6" w:space="0" w:color="000000"/>
              <w:right w:val="single" w:sz="6" w:space="0" w:color="000000"/>
            </w:tcBorders>
            <w:shd w:val="clear" w:color="auto" w:fill="auto"/>
          </w:tcPr>
          <w:p w:rsidR="00964672" w:rsidRDefault="00964672" w:rsidP="00964672">
            <w:pPr>
              <w:jc w:val="center"/>
              <w:rPr>
                <w:b/>
              </w:rPr>
            </w:pPr>
          </w:p>
        </w:tc>
      </w:tr>
      <w:tr w:rsidR="00EB0691" w:rsidTr="003B368F">
        <w:trPr>
          <w:trHeight w:val="786"/>
        </w:trPr>
        <w:tc>
          <w:tcPr>
            <w:tcW w:w="3144" w:type="dxa"/>
            <w:tcBorders>
              <w:top w:val="single" w:sz="6" w:space="0" w:color="000000"/>
              <w:left w:val="single" w:sz="6" w:space="0" w:color="000000"/>
              <w:right w:val="nil"/>
            </w:tcBorders>
          </w:tcPr>
          <w:p w:rsidR="00EB0691" w:rsidRDefault="00EB0691">
            <w:pPr>
              <w:snapToGrid w:val="0"/>
              <w:rPr>
                <w:b/>
              </w:rPr>
            </w:pPr>
          </w:p>
          <w:p w:rsidR="00EB0691" w:rsidRDefault="00EB0691">
            <w:r>
              <w:rPr>
                <w:b/>
              </w:rPr>
              <w:t>8. KITI DARBAI</w:t>
            </w:r>
          </w:p>
        </w:tc>
        <w:tc>
          <w:tcPr>
            <w:tcW w:w="1275" w:type="dxa"/>
            <w:tcBorders>
              <w:top w:val="single" w:sz="6" w:space="0" w:color="000000"/>
              <w:left w:val="single" w:sz="6" w:space="0" w:color="000000"/>
              <w:right w:val="nil"/>
            </w:tcBorders>
          </w:tcPr>
          <w:p w:rsidR="00EB0691" w:rsidRDefault="00EB0691">
            <w:pPr>
              <w:snapToGrid w:val="0"/>
              <w:jc w:val="center"/>
            </w:pPr>
          </w:p>
        </w:tc>
        <w:tc>
          <w:tcPr>
            <w:tcW w:w="1276" w:type="dxa"/>
            <w:tcBorders>
              <w:top w:val="single" w:sz="6" w:space="0" w:color="000000"/>
              <w:left w:val="single" w:sz="6" w:space="0" w:color="000000"/>
              <w:right w:val="nil"/>
            </w:tcBorders>
          </w:tcPr>
          <w:p w:rsidR="00EB0691" w:rsidRDefault="00EB0691">
            <w:pPr>
              <w:snapToGrid w:val="0"/>
              <w:jc w:val="center"/>
            </w:pPr>
          </w:p>
        </w:tc>
        <w:tc>
          <w:tcPr>
            <w:tcW w:w="1276" w:type="dxa"/>
            <w:tcBorders>
              <w:top w:val="single" w:sz="6" w:space="0" w:color="000000"/>
              <w:left w:val="single" w:sz="6" w:space="0" w:color="000000"/>
              <w:right w:val="nil"/>
            </w:tcBorders>
          </w:tcPr>
          <w:p w:rsidR="00EB0691" w:rsidRDefault="00EB0691">
            <w:pPr>
              <w:snapToGrid w:val="0"/>
              <w:jc w:val="center"/>
            </w:pPr>
          </w:p>
        </w:tc>
        <w:tc>
          <w:tcPr>
            <w:tcW w:w="1276" w:type="dxa"/>
            <w:tcBorders>
              <w:top w:val="single" w:sz="6" w:space="0" w:color="000000"/>
              <w:left w:val="single" w:sz="6" w:space="0" w:color="000000"/>
              <w:right w:val="single" w:sz="4" w:space="0" w:color="auto"/>
            </w:tcBorders>
            <w:shd w:val="clear" w:color="auto" w:fill="auto"/>
          </w:tcPr>
          <w:p w:rsidR="00EB0691" w:rsidRDefault="00EB0691">
            <w:pPr>
              <w:snapToGrid w:val="0"/>
              <w:jc w:val="center"/>
            </w:pPr>
          </w:p>
        </w:tc>
        <w:tc>
          <w:tcPr>
            <w:tcW w:w="1418" w:type="dxa"/>
            <w:tcBorders>
              <w:top w:val="single" w:sz="6" w:space="0" w:color="000000"/>
              <w:left w:val="single" w:sz="4" w:space="0" w:color="auto"/>
              <w:right w:val="single" w:sz="6" w:space="0" w:color="000000"/>
            </w:tcBorders>
            <w:shd w:val="clear" w:color="auto" w:fill="auto"/>
          </w:tcPr>
          <w:p w:rsidR="00EB0691" w:rsidRDefault="00EB0691">
            <w:pPr>
              <w:snapToGrid w:val="0"/>
              <w:jc w:val="center"/>
            </w:pPr>
          </w:p>
        </w:tc>
      </w:tr>
      <w:tr w:rsidR="00964672" w:rsidTr="003B368F">
        <w:tc>
          <w:tcPr>
            <w:tcW w:w="3144" w:type="dxa"/>
            <w:tcBorders>
              <w:top w:val="single" w:sz="6" w:space="0" w:color="000000"/>
              <w:left w:val="single" w:sz="6" w:space="0" w:color="000000"/>
              <w:bottom w:val="single" w:sz="6" w:space="0" w:color="000000"/>
              <w:right w:val="nil"/>
            </w:tcBorders>
            <w:hideMark/>
          </w:tcPr>
          <w:p w:rsidR="00964672" w:rsidRPr="006F23C0" w:rsidRDefault="00964672">
            <w:pPr>
              <w:rPr>
                <w:lang w:val="lt-LT"/>
              </w:rPr>
            </w:pPr>
            <w:r w:rsidRPr="006F23C0">
              <w:rPr>
                <w:lang w:val="lt-LT"/>
              </w:rPr>
              <w:t>8.1. Dokumentų, reglamentuojančių pedagoginės psichologinės tarnybos veiklą ir mokinių specialiųjų ugdymosi poreikių įvertinimą ir jų tenkinimą, analizavimas</w:t>
            </w:r>
          </w:p>
        </w:tc>
        <w:tc>
          <w:tcPr>
            <w:tcW w:w="1275"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nil"/>
            </w:tcBorders>
            <w:hideMark/>
          </w:tcPr>
          <w:p w:rsidR="00964672" w:rsidRDefault="00964672">
            <w:pPr>
              <w:jc w:val="center"/>
            </w:pPr>
            <w:r>
              <w:t>1</w:t>
            </w:r>
          </w:p>
        </w:tc>
        <w:tc>
          <w:tcPr>
            <w:tcW w:w="1276" w:type="dxa"/>
            <w:tcBorders>
              <w:top w:val="single" w:sz="6" w:space="0" w:color="000000"/>
              <w:left w:val="single" w:sz="6" w:space="0" w:color="000000"/>
              <w:bottom w:val="single" w:sz="6" w:space="0" w:color="000000"/>
              <w:right w:val="single" w:sz="4" w:space="0" w:color="auto"/>
            </w:tcBorders>
            <w:hideMark/>
          </w:tcPr>
          <w:p w:rsidR="00964672" w:rsidRDefault="00964672">
            <w:pPr>
              <w:jc w:val="center"/>
            </w:pPr>
            <w:r>
              <w:t>1</w:t>
            </w:r>
          </w:p>
        </w:tc>
        <w:tc>
          <w:tcPr>
            <w:tcW w:w="1418" w:type="dxa"/>
            <w:tcBorders>
              <w:top w:val="single" w:sz="6" w:space="0" w:color="000000"/>
              <w:left w:val="single" w:sz="4" w:space="0" w:color="auto"/>
              <w:bottom w:val="single" w:sz="6" w:space="0" w:color="000000"/>
              <w:right w:val="single" w:sz="6" w:space="0" w:color="000000"/>
            </w:tcBorders>
          </w:tcPr>
          <w:p w:rsidR="00964672" w:rsidRDefault="00964672" w:rsidP="00964672">
            <w:pPr>
              <w:jc w:val="center"/>
            </w:pPr>
          </w:p>
        </w:tc>
      </w:tr>
      <w:tr w:rsidR="003B368F" w:rsidTr="003B368F">
        <w:tc>
          <w:tcPr>
            <w:tcW w:w="3144" w:type="dxa"/>
            <w:tcBorders>
              <w:top w:val="single" w:sz="6" w:space="0" w:color="000000"/>
              <w:left w:val="single" w:sz="6" w:space="0" w:color="000000"/>
              <w:bottom w:val="single" w:sz="6" w:space="0" w:color="000000"/>
              <w:right w:val="nil"/>
            </w:tcBorders>
            <w:hideMark/>
          </w:tcPr>
          <w:p w:rsidR="003B368F" w:rsidRDefault="003B368F">
            <w:r>
              <w:t xml:space="preserve">8.2. </w:t>
            </w:r>
            <w:proofErr w:type="spellStart"/>
            <w:r>
              <w:t>Duomenų</w:t>
            </w:r>
            <w:proofErr w:type="spellEnd"/>
            <w:r>
              <w:t xml:space="preserve"> </w:t>
            </w:r>
            <w:proofErr w:type="spellStart"/>
            <w:r>
              <w:t>apie</w:t>
            </w:r>
            <w:proofErr w:type="spellEnd"/>
            <w:r>
              <w:t xml:space="preserve"> </w:t>
            </w:r>
            <w:proofErr w:type="spellStart"/>
            <w:r>
              <w:t>specialiųjų</w:t>
            </w:r>
            <w:proofErr w:type="spellEnd"/>
            <w:r>
              <w:t xml:space="preserve"> </w:t>
            </w:r>
            <w:proofErr w:type="spellStart"/>
            <w:r>
              <w:t>ugdymosi</w:t>
            </w:r>
            <w:proofErr w:type="spellEnd"/>
            <w:r>
              <w:t xml:space="preserve"> </w:t>
            </w:r>
            <w:proofErr w:type="spellStart"/>
            <w:r>
              <w:t>poreikių</w:t>
            </w:r>
            <w:proofErr w:type="spellEnd"/>
            <w:r>
              <w:t xml:space="preserve"> </w:t>
            </w:r>
            <w:proofErr w:type="spellStart"/>
            <w:r>
              <w:t>mokinius</w:t>
            </w:r>
            <w:proofErr w:type="spellEnd"/>
            <w:r>
              <w:t xml:space="preserve"> </w:t>
            </w:r>
            <w:proofErr w:type="spellStart"/>
            <w:r>
              <w:t>rinkimas</w:t>
            </w:r>
            <w:proofErr w:type="spellEnd"/>
            <w:r>
              <w:t xml:space="preserve">, </w:t>
            </w:r>
            <w:proofErr w:type="spellStart"/>
            <w:r>
              <w:t>analizavimas</w:t>
            </w:r>
            <w:proofErr w:type="spellEnd"/>
            <w:r>
              <w:t xml:space="preserve"> </w:t>
            </w:r>
          </w:p>
        </w:tc>
        <w:tc>
          <w:tcPr>
            <w:tcW w:w="1275" w:type="dxa"/>
            <w:tcBorders>
              <w:top w:val="single" w:sz="6" w:space="0" w:color="000000"/>
              <w:left w:val="single" w:sz="6" w:space="0" w:color="000000"/>
              <w:bottom w:val="single" w:sz="6" w:space="0" w:color="000000"/>
              <w:right w:val="nil"/>
            </w:tcBorders>
          </w:tcPr>
          <w:p w:rsidR="003B368F" w:rsidRDefault="003B368F">
            <w:pPr>
              <w:snapToGrid w:val="0"/>
              <w:jc w:val="center"/>
            </w:pPr>
          </w:p>
          <w:p w:rsidR="003B368F" w:rsidRDefault="003B368F">
            <w:pPr>
              <w:jc w:val="center"/>
            </w:pPr>
          </w:p>
        </w:tc>
        <w:tc>
          <w:tcPr>
            <w:tcW w:w="1276" w:type="dxa"/>
            <w:tcBorders>
              <w:top w:val="single" w:sz="6" w:space="0" w:color="000000"/>
              <w:left w:val="single" w:sz="6" w:space="0" w:color="000000"/>
              <w:bottom w:val="single" w:sz="6" w:space="0" w:color="000000"/>
              <w:right w:val="nil"/>
            </w:tcBorders>
          </w:tcPr>
          <w:p w:rsidR="003B368F" w:rsidRDefault="003B368F">
            <w:pPr>
              <w:snapToGrid w:val="0"/>
              <w:jc w:val="center"/>
            </w:pPr>
          </w:p>
          <w:p w:rsidR="003B368F" w:rsidRDefault="003B368F">
            <w:pPr>
              <w:jc w:val="center"/>
            </w:pPr>
            <w:r>
              <w:t>8</w:t>
            </w:r>
          </w:p>
        </w:tc>
        <w:tc>
          <w:tcPr>
            <w:tcW w:w="1276" w:type="dxa"/>
            <w:tcBorders>
              <w:top w:val="single" w:sz="6" w:space="0" w:color="000000"/>
              <w:left w:val="single" w:sz="6" w:space="0" w:color="000000"/>
              <w:bottom w:val="single" w:sz="6" w:space="0" w:color="000000"/>
              <w:right w:val="nil"/>
            </w:tcBorders>
          </w:tcPr>
          <w:p w:rsidR="003B368F" w:rsidRDefault="003B368F">
            <w:pPr>
              <w:snapToGrid w:val="0"/>
              <w:jc w:val="center"/>
            </w:pPr>
          </w:p>
          <w:p w:rsidR="003B368F" w:rsidRDefault="003B368F">
            <w:pPr>
              <w:jc w:val="center"/>
            </w:pPr>
            <w:r>
              <w:t>8</w:t>
            </w:r>
          </w:p>
        </w:tc>
        <w:tc>
          <w:tcPr>
            <w:tcW w:w="1276" w:type="dxa"/>
            <w:tcBorders>
              <w:top w:val="single" w:sz="6" w:space="0" w:color="000000"/>
              <w:left w:val="single" w:sz="6" w:space="0" w:color="000000"/>
              <w:bottom w:val="single" w:sz="6" w:space="0" w:color="000000"/>
              <w:right w:val="single" w:sz="4" w:space="0" w:color="auto"/>
            </w:tcBorders>
          </w:tcPr>
          <w:p w:rsidR="003B368F" w:rsidRDefault="003B368F">
            <w:pPr>
              <w:snapToGrid w:val="0"/>
              <w:jc w:val="center"/>
            </w:pPr>
          </w:p>
          <w:p w:rsidR="003B368F" w:rsidRDefault="003B368F">
            <w:pPr>
              <w:jc w:val="center"/>
            </w:pPr>
          </w:p>
        </w:tc>
        <w:tc>
          <w:tcPr>
            <w:tcW w:w="1418" w:type="dxa"/>
            <w:tcBorders>
              <w:top w:val="single" w:sz="6" w:space="0" w:color="000000"/>
              <w:left w:val="single" w:sz="4" w:space="0" w:color="auto"/>
              <w:bottom w:val="single" w:sz="6" w:space="0" w:color="000000"/>
              <w:right w:val="single" w:sz="6" w:space="0" w:color="000000"/>
            </w:tcBorders>
          </w:tcPr>
          <w:p w:rsidR="003B368F" w:rsidRDefault="003B368F" w:rsidP="003B368F">
            <w:pPr>
              <w:snapToGrid w:val="0"/>
              <w:jc w:val="center"/>
            </w:pPr>
          </w:p>
          <w:p w:rsidR="003B368F" w:rsidRDefault="003B368F">
            <w:pPr>
              <w:jc w:val="center"/>
            </w:pPr>
          </w:p>
        </w:tc>
      </w:tr>
      <w:tr w:rsidR="003B368F" w:rsidTr="003B368F">
        <w:tc>
          <w:tcPr>
            <w:tcW w:w="3144" w:type="dxa"/>
            <w:tcBorders>
              <w:top w:val="single" w:sz="6" w:space="0" w:color="000000"/>
              <w:left w:val="single" w:sz="6" w:space="0" w:color="000000"/>
              <w:bottom w:val="single" w:sz="6" w:space="0" w:color="000000"/>
              <w:right w:val="nil"/>
            </w:tcBorders>
          </w:tcPr>
          <w:p w:rsidR="003B368F" w:rsidRDefault="003B368F">
            <w:r>
              <w:t xml:space="preserve">8.3. </w:t>
            </w:r>
            <w:proofErr w:type="spellStart"/>
            <w:r>
              <w:t>Projektų</w:t>
            </w:r>
            <w:proofErr w:type="spellEnd"/>
            <w:r>
              <w:t xml:space="preserve"> </w:t>
            </w:r>
            <w:proofErr w:type="spellStart"/>
            <w:r>
              <w:t>rašymas</w:t>
            </w:r>
            <w:proofErr w:type="spellEnd"/>
            <w:r w:rsidR="00085470">
              <w:t xml:space="preserve"> (</w:t>
            </w:r>
            <w:proofErr w:type="spellStart"/>
            <w:r w:rsidR="00085470">
              <w:t>Rokiškio</w:t>
            </w:r>
            <w:proofErr w:type="spellEnd"/>
            <w:r w:rsidR="00085470">
              <w:t xml:space="preserve"> </w:t>
            </w:r>
            <w:proofErr w:type="spellStart"/>
            <w:r w:rsidR="00085470">
              <w:t>rajono</w:t>
            </w:r>
            <w:proofErr w:type="spellEnd"/>
            <w:r w:rsidR="00085470">
              <w:t xml:space="preserve">, </w:t>
            </w:r>
            <w:proofErr w:type="spellStart"/>
            <w:r w:rsidR="00085470">
              <w:t>Respublikos</w:t>
            </w:r>
            <w:r>
              <w:t>,ir</w:t>
            </w:r>
            <w:proofErr w:type="spellEnd"/>
            <w:r>
              <w:t xml:space="preserve"> ES </w:t>
            </w:r>
            <w:proofErr w:type="spellStart"/>
            <w:r w:rsidR="00085470">
              <w:t>fondams</w:t>
            </w:r>
            <w:proofErr w:type="spellEnd"/>
          </w:p>
        </w:tc>
        <w:tc>
          <w:tcPr>
            <w:tcW w:w="1275" w:type="dxa"/>
            <w:tcBorders>
              <w:top w:val="single" w:sz="6" w:space="0" w:color="000000"/>
              <w:left w:val="single" w:sz="6" w:space="0" w:color="000000"/>
              <w:bottom w:val="single" w:sz="6" w:space="0" w:color="000000"/>
              <w:right w:val="nil"/>
            </w:tcBorders>
          </w:tcPr>
          <w:p w:rsidR="003B368F" w:rsidRDefault="003B368F">
            <w:pPr>
              <w:snapToGrid w:val="0"/>
              <w:jc w:val="center"/>
            </w:pPr>
            <w:r>
              <w:t>8-40</w:t>
            </w:r>
          </w:p>
        </w:tc>
        <w:tc>
          <w:tcPr>
            <w:tcW w:w="1276" w:type="dxa"/>
            <w:tcBorders>
              <w:top w:val="single" w:sz="6" w:space="0" w:color="000000"/>
              <w:left w:val="single" w:sz="6" w:space="0" w:color="000000"/>
              <w:bottom w:val="single" w:sz="6" w:space="0" w:color="000000"/>
              <w:right w:val="nil"/>
            </w:tcBorders>
          </w:tcPr>
          <w:p w:rsidR="003B368F" w:rsidRDefault="003B368F">
            <w:pPr>
              <w:snapToGrid w:val="0"/>
              <w:jc w:val="center"/>
            </w:pPr>
            <w:r>
              <w:t>8-40</w:t>
            </w:r>
          </w:p>
        </w:tc>
        <w:tc>
          <w:tcPr>
            <w:tcW w:w="1276" w:type="dxa"/>
            <w:tcBorders>
              <w:top w:val="single" w:sz="6" w:space="0" w:color="000000"/>
              <w:left w:val="single" w:sz="6" w:space="0" w:color="000000"/>
              <w:bottom w:val="single" w:sz="6" w:space="0" w:color="000000"/>
              <w:right w:val="nil"/>
            </w:tcBorders>
          </w:tcPr>
          <w:p w:rsidR="003B368F" w:rsidRDefault="003B368F">
            <w:pPr>
              <w:snapToGrid w:val="0"/>
              <w:jc w:val="center"/>
            </w:pPr>
            <w:r>
              <w:t>8-40</w:t>
            </w:r>
          </w:p>
        </w:tc>
        <w:tc>
          <w:tcPr>
            <w:tcW w:w="1276" w:type="dxa"/>
            <w:tcBorders>
              <w:top w:val="single" w:sz="6" w:space="0" w:color="000000"/>
              <w:left w:val="single" w:sz="6" w:space="0" w:color="000000"/>
              <w:bottom w:val="single" w:sz="6" w:space="0" w:color="000000"/>
              <w:right w:val="single" w:sz="4" w:space="0" w:color="auto"/>
            </w:tcBorders>
          </w:tcPr>
          <w:p w:rsidR="003B368F" w:rsidRDefault="003B368F">
            <w:pPr>
              <w:snapToGrid w:val="0"/>
              <w:jc w:val="center"/>
            </w:pPr>
            <w:r>
              <w:t>8-40</w:t>
            </w:r>
          </w:p>
        </w:tc>
        <w:tc>
          <w:tcPr>
            <w:tcW w:w="1418" w:type="dxa"/>
            <w:tcBorders>
              <w:top w:val="single" w:sz="6" w:space="0" w:color="000000"/>
              <w:left w:val="single" w:sz="4" w:space="0" w:color="auto"/>
              <w:bottom w:val="single" w:sz="6" w:space="0" w:color="000000"/>
              <w:right w:val="single" w:sz="6" w:space="0" w:color="000000"/>
            </w:tcBorders>
          </w:tcPr>
          <w:p w:rsidR="003B368F" w:rsidRDefault="003B368F" w:rsidP="003B368F">
            <w:pPr>
              <w:snapToGrid w:val="0"/>
              <w:jc w:val="center"/>
            </w:pPr>
          </w:p>
        </w:tc>
      </w:tr>
      <w:tr w:rsidR="003B368F" w:rsidTr="003B368F">
        <w:tc>
          <w:tcPr>
            <w:tcW w:w="3144" w:type="dxa"/>
            <w:tcBorders>
              <w:top w:val="single" w:sz="6" w:space="0" w:color="000000"/>
              <w:left w:val="single" w:sz="6" w:space="0" w:color="000000"/>
              <w:bottom w:val="single" w:sz="6" w:space="0" w:color="000000"/>
              <w:right w:val="nil"/>
            </w:tcBorders>
            <w:hideMark/>
          </w:tcPr>
          <w:p w:rsidR="003B368F" w:rsidRDefault="003B368F">
            <w:r>
              <w:t xml:space="preserve">8.4. </w:t>
            </w:r>
            <w:proofErr w:type="spellStart"/>
            <w:r>
              <w:t>Informacinės</w:t>
            </w:r>
            <w:proofErr w:type="spellEnd"/>
            <w:r>
              <w:t xml:space="preserve"> </w:t>
            </w:r>
            <w:proofErr w:type="spellStart"/>
            <w:r>
              <w:t>medžiagos</w:t>
            </w:r>
            <w:proofErr w:type="spellEnd"/>
            <w:r>
              <w:t xml:space="preserve"> </w:t>
            </w:r>
            <w:proofErr w:type="spellStart"/>
            <w:r>
              <w:t>apie</w:t>
            </w:r>
            <w:proofErr w:type="spellEnd"/>
            <w:r>
              <w:t xml:space="preserve"> </w:t>
            </w:r>
            <w:proofErr w:type="spellStart"/>
            <w:r>
              <w:t>Tarnybą</w:t>
            </w:r>
            <w:proofErr w:type="spellEnd"/>
            <w:r>
              <w:t xml:space="preserve"> </w:t>
            </w:r>
            <w:proofErr w:type="spellStart"/>
            <w:r>
              <w:t>rengimas</w:t>
            </w:r>
            <w:proofErr w:type="spellEnd"/>
          </w:p>
        </w:tc>
        <w:tc>
          <w:tcPr>
            <w:tcW w:w="1275" w:type="dxa"/>
            <w:tcBorders>
              <w:top w:val="single" w:sz="6" w:space="0" w:color="000000"/>
              <w:left w:val="single" w:sz="6" w:space="0" w:color="000000"/>
              <w:bottom w:val="single" w:sz="6" w:space="0" w:color="000000"/>
              <w:right w:val="nil"/>
            </w:tcBorders>
            <w:hideMark/>
          </w:tcPr>
          <w:p w:rsidR="003B368F" w:rsidRDefault="003B368F">
            <w:pPr>
              <w:jc w:val="center"/>
            </w:pPr>
            <w:r>
              <w:t>2</w:t>
            </w:r>
          </w:p>
        </w:tc>
        <w:tc>
          <w:tcPr>
            <w:tcW w:w="1276" w:type="dxa"/>
            <w:tcBorders>
              <w:top w:val="single" w:sz="6" w:space="0" w:color="000000"/>
              <w:left w:val="single" w:sz="6" w:space="0" w:color="000000"/>
              <w:bottom w:val="single" w:sz="6" w:space="0" w:color="000000"/>
              <w:right w:val="nil"/>
            </w:tcBorders>
            <w:hideMark/>
          </w:tcPr>
          <w:p w:rsidR="003B368F" w:rsidRDefault="003B368F">
            <w:pPr>
              <w:jc w:val="center"/>
            </w:pPr>
            <w:r>
              <w:t>2</w:t>
            </w:r>
          </w:p>
        </w:tc>
        <w:tc>
          <w:tcPr>
            <w:tcW w:w="1276" w:type="dxa"/>
            <w:tcBorders>
              <w:top w:val="single" w:sz="6" w:space="0" w:color="000000"/>
              <w:left w:val="single" w:sz="6" w:space="0" w:color="000000"/>
              <w:bottom w:val="single" w:sz="6" w:space="0" w:color="000000"/>
              <w:right w:val="nil"/>
            </w:tcBorders>
            <w:hideMark/>
          </w:tcPr>
          <w:p w:rsidR="003B368F" w:rsidRDefault="003B368F">
            <w:pPr>
              <w:jc w:val="center"/>
            </w:pPr>
            <w:r>
              <w:t>2</w:t>
            </w:r>
          </w:p>
        </w:tc>
        <w:tc>
          <w:tcPr>
            <w:tcW w:w="1275" w:type="dxa"/>
            <w:tcBorders>
              <w:top w:val="single" w:sz="6" w:space="0" w:color="000000"/>
              <w:left w:val="single" w:sz="6" w:space="0" w:color="000000"/>
              <w:bottom w:val="single" w:sz="6" w:space="0" w:color="000000"/>
              <w:right w:val="single" w:sz="4" w:space="0" w:color="auto"/>
            </w:tcBorders>
            <w:hideMark/>
          </w:tcPr>
          <w:p w:rsidR="003B368F" w:rsidRDefault="003B368F">
            <w:pPr>
              <w:jc w:val="center"/>
            </w:pPr>
            <w:r>
              <w:t>2</w:t>
            </w:r>
          </w:p>
        </w:tc>
        <w:tc>
          <w:tcPr>
            <w:tcW w:w="1419" w:type="dxa"/>
            <w:tcBorders>
              <w:top w:val="single" w:sz="6" w:space="0" w:color="000000"/>
              <w:left w:val="single" w:sz="4" w:space="0" w:color="auto"/>
              <w:bottom w:val="single" w:sz="6" w:space="0" w:color="000000"/>
              <w:right w:val="single" w:sz="6" w:space="0" w:color="000000"/>
            </w:tcBorders>
          </w:tcPr>
          <w:p w:rsidR="003B368F" w:rsidRDefault="003B368F">
            <w:pPr>
              <w:jc w:val="center"/>
            </w:pPr>
          </w:p>
        </w:tc>
      </w:tr>
    </w:tbl>
    <w:p w:rsidR="006F23C0" w:rsidRDefault="006F23C0" w:rsidP="006F23C0">
      <w:pPr>
        <w:jc w:val="both"/>
      </w:pPr>
    </w:p>
    <w:p w:rsidR="006F23C0" w:rsidRDefault="006F23C0" w:rsidP="006F23C0">
      <w:pPr>
        <w:tabs>
          <w:tab w:val="left" w:pos="5940"/>
        </w:tabs>
        <w:rPr>
          <w:b/>
          <w:color w:val="000000"/>
          <w:spacing w:val="-10"/>
        </w:rPr>
      </w:pPr>
      <w:r>
        <w:t xml:space="preserve">* - </w:t>
      </w:r>
      <w:proofErr w:type="spellStart"/>
      <w:r>
        <w:t>pagal</w:t>
      </w:r>
      <w:proofErr w:type="spellEnd"/>
      <w:r>
        <w:t xml:space="preserve"> </w:t>
      </w:r>
      <w:proofErr w:type="spellStart"/>
      <w:r>
        <w:t>poreikį</w:t>
      </w:r>
      <w:proofErr w:type="spellEnd"/>
      <w:r>
        <w:t xml:space="preserve"> </w:t>
      </w:r>
      <w:proofErr w:type="spellStart"/>
      <w:r>
        <w:t>ir</w:t>
      </w:r>
      <w:proofErr w:type="spellEnd"/>
      <w:r>
        <w:t xml:space="preserve"> </w:t>
      </w:r>
      <w:proofErr w:type="spellStart"/>
      <w:r>
        <w:t>galimybes</w:t>
      </w:r>
      <w:proofErr w:type="spellEnd"/>
    </w:p>
    <w:p w:rsidR="006F23C0" w:rsidRDefault="006F23C0" w:rsidP="006F23C0">
      <w:pPr>
        <w:tabs>
          <w:tab w:val="left" w:pos="5940"/>
        </w:tabs>
        <w:jc w:val="center"/>
        <w:rPr>
          <w:b/>
          <w:color w:val="000000"/>
          <w:spacing w:val="-10"/>
        </w:rPr>
      </w:pPr>
    </w:p>
    <w:p w:rsidR="006F23C0" w:rsidRDefault="006F23C0" w:rsidP="006F23C0">
      <w:pPr>
        <w:tabs>
          <w:tab w:val="left" w:pos="5940"/>
        </w:tabs>
        <w:rPr>
          <w:color w:val="000000"/>
          <w:spacing w:val="-10"/>
        </w:rPr>
      </w:pPr>
    </w:p>
    <w:p w:rsidR="00C33B38" w:rsidRPr="00615D44" w:rsidRDefault="006F23C0" w:rsidP="00615D44">
      <w:pPr>
        <w:tabs>
          <w:tab w:val="left" w:pos="5940"/>
        </w:tabs>
        <w:rPr>
          <w:color w:val="000000"/>
          <w:spacing w:val="-10"/>
        </w:rPr>
      </w:pPr>
      <w:r>
        <w:rPr>
          <w:color w:val="000000"/>
          <w:spacing w:val="-10"/>
        </w:rPr>
        <w:t xml:space="preserve">                                                                 </w:t>
      </w:r>
      <w:bookmarkStart w:id="2" w:name="_GoBack"/>
      <w:r>
        <w:rPr>
          <w:color w:val="000000"/>
          <w:spacing w:val="-10"/>
        </w:rPr>
        <w:t>___</w:t>
      </w:r>
      <w:bookmarkEnd w:id="2"/>
      <w:r>
        <w:rPr>
          <w:color w:val="000000"/>
          <w:spacing w:val="-10"/>
        </w:rPr>
        <w:t>_______________________________</w:t>
      </w:r>
    </w:p>
    <w:sectPr w:rsidR="00C33B38" w:rsidRPr="00615D44">
      <w:footerReference w:type="default" r:id="rId10"/>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FB" w:rsidRDefault="006C30FB" w:rsidP="00EB0691">
      <w:r>
        <w:separator/>
      </w:r>
    </w:p>
  </w:endnote>
  <w:endnote w:type="continuationSeparator" w:id="0">
    <w:p w:rsidR="006C30FB" w:rsidRDefault="006C30FB" w:rsidP="00EB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default"/>
  </w:font>
  <w:font w:name="TimesLT Accented">
    <w:altName w:val="Times New Roman"/>
    <w:charset w:val="00"/>
    <w:family w:val="auto"/>
    <w:pitch w:val="variable"/>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98563"/>
      <w:docPartObj>
        <w:docPartGallery w:val="Page Numbers (Bottom of Page)"/>
        <w:docPartUnique/>
      </w:docPartObj>
    </w:sdtPr>
    <w:sdtContent>
      <w:p w:rsidR="00085470" w:rsidRDefault="00085470">
        <w:pPr>
          <w:pStyle w:val="Porat"/>
          <w:jc w:val="center"/>
        </w:pPr>
        <w:r>
          <w:fldChar w:fldCharType="begin"/>
        </w:r>
        <w:r>
          <w:instrText>PAGE   \* MERGEFORMAT</w:instrText>
        </w:r>
        <w:r>
          <w:fldChar w:fldCharType="separate"/>
        </w:r>
        <w:r w:rsidRPr="00085470">
          <w:rPr>
            <w:noProof/>
            <w:lang w:val="lt-LT"/>
          </w:rPr>
          <w:t>4</w:t>
        </w:r>
        <w:r>
          <w:fldChar w:fldCharType="end"/>
        </w:r>
      </w:p>
    </w:sdtContent>
  </w:sdt>
  <w:p w:rsidR="00085470" w:rsidRDefault="000854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FB" w:rsidRDefault="006C30FB" w:rsidP="00EB0691">
      <w:r>
        <w:separator/>
      </w:r>
    </w:p>
  </w:footnote>
  <w:footnote w:type="continuationSeparator" w:id="0">
    <w:p w:rsidR="006C30FB" w:rsidRDefault="006C30FB" w:rsidP="00EB0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D4C3E84"/>
    <w:name w:val="WW8Num1"/>
    <w:lvl w:ilvl="0">
      <w:start w:val="1"/>
      <w:numFmt w:val="decimal"/>
      <w:pStyle w:val="Antrat1"/>
      <w:lvlText w:val="%1."/>
      <w:lvlJc w:val="left"/>
      <w:pPr>
        <w:tabs>
          <w:tab w:val="num" w:pos="420"/>
        </w:tabs>
        <w:ind w:left="420" w:hanging="420"/>
      </w:pPr>
    </w:lvl>
    <w:lvl w:ilvl="1">
      <w:start w:val="1"/>
      <w:numFmt w:val="decimal"/>
      <w:pStyle w:val="Antrat2"/>
      <w:lvlText w:val="%1.%2."/>
      <w:lvlJc w:val="left"/>
      <w:pPr>
        <w:tabs>
          <w:tab w:val="num" w:pos="780"/>
        </w:tabs>
        <w:ind w:left="780" w:hanging="42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C0"/>
    <w:rsid w:val="00085470"/>
    <w:rsid w:val="000D6ECD"/>
    <w:rsid w:val="0012400D"/>
    <w:rsid w:val="001D36C0"/>
    <w:rsid w:val="00360130"/>
    <w:rsid w:val="003A55EB"/>
    <w:rsid w:val="003B368F"/>
    <w:rsid w:val="00410A9C"/>
    <w:rsid w:val="00455F76"/>
    <w:rsid w:val="004B38B7"/>
    <w:rsid w:val="00615D44"/>
    <w:rsid w:val="00634411"/>
    <w:rsid w:val="006475F2"/>
    <w:rsid w:val="006C30FB"/>
    <w:rsid w:val="006D6997"/>
    <w:rsid w:val="006F23C0"/>
    <w:rsid w:val="0075151E"/>
    <w:rsid w:val="00751E89"/>
    <w:rsid w:val="007561FB"/>
    <w:rsid w:val="0081690B"/>
    <w:rsid w:val="008F450A"/>
    <w:rsid w:val="0090282A"/>
    <w:rsid w:val="00964672"/>
    <w:rsid w:val="00A14302"/>
    <w:rsid w:val="00B71716"/>
    <w:rsid w:val="00C33B38"/>
    <w:rsid w:val="00EB0691"/>
    <w:rsid w:val="00EE2186"/>
    <w:rsid w:val="00F05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3725825-9A64-4CCE-B063-A11A02A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23C0"/>
    <w:pPr>
      <w:suppressAutoHyphens/>
      <w:spacing w:after="0" w:line="240" w:lineRule="auto"/>
    </w:pPr>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qFormat/>
    <w:rsid w:val="006F23C0"/>
    <w:pPr>
      <w:keepNext/>
      <w:numPr>
        <w:numId w:val="2"/>
      </w:numPr>
      <w:outlineLvl w:val="0"/>
    </w:pPr>
    <w:rPr>
      <w:b/>
      <w:szCs w:val="20"/>
      <w:lang w:val="lt-LT"/>
    </w:rPr>
  </w:style>
  <w:style w:type="paragraph" w:styleId="Antrat2">
    <w:name w:val="heading 2"/>
    <w:basedOn w:val="prastasis"/>
    <w:next w:val="prastasis"/>
    <w:link w:val="Antrat2Diagrama"/>
    <w:unhideWhenUsed/>
    <w:qFormat/>
    <w:rsid w:val="006F23C0"/>
    <w:pPr>
      <w:keepNext/>
      <w:numPr>
        <w:ilvl w:val="1"/>
        <w:numId w:val="2"/>
      </w:numPr>
      <w:jc w:val="center"/>
      <w:outlineLvl w:val="1"/>
    </w:pPr>
    <w:rPr>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23C0"/>
    <w:rPr>
      <w:rFonts w:ascii="Times New Roman" w:eastAsia="Times New Roman" w:hAnsi="Times New Roman" w:cs="Times New Roman"/>
      <w:b/>
      <w:sz w:val="24"/>
      <w:szCs w:val="20"/>
      <w:lang w:eastAsia="zh-CN"/>
    </w:rPr>
  </w:style>
  <w:style w:type="character" w:customStyle="1" w:styleId="Antrat2Diagrama">
    <w:name w:val="Antraštė 2 Diagrama"/>
    <w:basedOn w:val="Numatytasispastraiposriftas"/>
    <w:link w:val="Antrat2"/>
    <w:rsid w:val="006F23C0"/>
    <w:rPr>
      <w:rFonts w:ascii="Times New Roman" w:eastAsia="Times New Roman" w:hAnsi="Times New Roman" w:cs="Times New Roman"/>
      <w:b/>
      <w:sz w:val="24"/>
      <w:szCs w:val="20"/>
      <w:lang w:val="en-US" w:eastAsia="zh-CN"/>
    </w:rPr>
  </w:style>
  <w:style w:type="paragraph" w:styleId="Antrats">
    <w:name w:val="header"/>
    <w:basedOn w:val="prastasis"/>
    <w:link w:val="AntratsDiagrama"/>
    <w:unhideWhenUsed/>
    <w:rsid w:val="006F23C0"/>
    <w:pPr>
      <w:tabs>
        <w:tab w:val="center" w:pos="4320"/>
        <w:tab w:val="right" w:pos="8640"/>
      </w:tabs>
    </w:pPr>
    <w:rPr>
      <w:rFonts w:ascii="TimesLT" w:hAnsi="TimesLT" w:cs="TimesLT"/>
      <w:szCs w:val="20"/>
      <w:lang w:val="en-US"/>
    </w:rPr>
  </w:style>
  <w:style w:type="character" w:customStyle="1" w:styleId="AntratsDiagrama">
    <w:name w:val="Antraštės Diagrama"/>
    <w:basedOn w:val="Numatytasispastraiposriftas"/>
    <w:link w:val="Antrats"/>
    <w:rsid w:val="006F23C0"/>
    <w:rPr>
      <w:rFonts w:ascii="TimesLT" w:eastAsia="Times New Roman" w:hAnsi="TimesLT" w:cs="TimesLT"/>
      <w:sz w:val="24"/>
      <w:szCs w:val="20"/>
      <w:lang w:val="en-US" w:eastAsia="zh-CN"/>
    </w:rPr>
  </w:style>
  <w:style w:type="paragraph" w:styleId="Pagrindinistekstas">
    <w:name w:val="Body Text"/>
    <w:basedOn w:val="prastasis"/>
    <w:link w:val="PagrindinistekstasDiagrama"/>
    <w:semiHidden/>
    <w:unhideWhenUsed/>
    <w:rsid w:val="006F23C0"/>
    <w:pPr>
      <w:jc w:val="center"/>
    </w:pPr>
    <w:rPr>
      <w:rFonts w:ascii="TimesLT Accented" w:hAnsi="TimesLT Accented" w:cs="TimesLT Accented"/>
      <w:b/>
      <w:szCs w:val="20"/>
      <w:lang w:val="en-US"/>
    </w:rPr>
  </w:style>
  <w:style w:type="character" w:customStyle="1" w:styleId="PagrindinistekstasDiagrama">
    <w:name w:val="Pagrindinis tekstas Diagrama"/>
    <w:basedOn w:val="Numatytasispastraiposriftas"/>
    <w:link w:val="Pagrindinistekstas"/>
    <w:semiHidden/>
    <w:rsid w:val="006F23C0"/>
    <w:rPr>
      <w:rFonts w:ascii="TimesLT Accented" w:eastAsia="Times New Roman" w:hAnsi="TimesLT Accented" w:cs="TimesLT Accented"/>
      <w:b/>
      <w:sz w:val="24"/>
      <w:szCs w:val="20"/>
      <w:lang w:val="en-US" w:eastAsia="zh-CN"/>
    </w:rPr>
  </w:style>
  <w:style w:type="paragraph" w:customStyle="1" w:styleId="Heading">
    <w:name w:val="Heading"/>
    <w:basedOn w:val="prastasis"/>
    <w:next w:val="Pagrindinistekstas"/>
    <w:rsid w:val="006F23C0"/>
    <w:pPr>
      <w:suppressAutoHyphens w:val="0"/>
      <w:overflowPunct w:val="0"/>
      <w:autoSpaceDE w:val="0"/>
      <w:jc w:val="center"/>
    </w:pPr>
    <w:rPr>
      <w:b/>
      <w:bCs/>
      <w:lang w:val="lt-LT"/>
    </w:rPr>
  </w:style>
  <w:style w:type="paragraph" w:customStyle="1" w:styleId="patvirtinta">
    <w:name w:val="patvirtinta"/>
    <w:basedOn w:val="prastasis"/>
    <w:rsid w:val="006F23C0"/>
    <w:pPr>
      <w:suppressAutoHyphens w:val="0"/>
      <w:spacing w:before="280" w:after="280"/>
    </w:pPr>
    <w:rPr>
      <w:lang w:val="lt-LT"/>
    </w:rPr>
  </w:style>
  <w:style w:type="paragraph" w:styleId="Debesliotekstas">
    <w:name w:val="Balloon Text"/>
    <w:basedOn w:val="prastasis"/>
    <w:link w:val="DebesliotekstasDiagrama"/>
    <w:uiPriority w:val="99"/>
    <w:semiHidden/>
    <w:unhideWhenUsed/>
    <w:rsid w:val="00410A9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0A9C"/>
    <w:rPr>
      <w:rFonts w:ascii="Segoe UI" w:eastAsia="Times New Roman" w:hAnsi="Segoe UI" w:cs="Segoe UI"/>
      <w:sz w:val="18"/>
      <w:szCs w:val="18"/>
      <w:lang w:val="en-GB" w:eastAsia="zh-CN"/>
    </w:rPr>
  </w:style>
  <w:style w:type="paragraph" w:styleId="Porat">
    <w:name w:val="footer"/>
    <w:basedOn w:val="prastasis"/>
    <w:link w:val="PoratDiagrama"/>
    <w:uiPriority w:val="99"/>
    <w:unhideWhenUsed/>
    <w:rsid w:val="00EB0691"/>
    <w:pPr>
      <w:tabs>
        <w:tab w:val="center" w:pos="4819"/>
        <w:tab w:val="right" w:pos="9638"/>
      </w:tabs>
    </w:pPr>
  </w:style>
  <w:style w:type="character" w:customStyle="1" w:styleId="PoratDiagrama">
    <w:name w:val="Poraštė Diagrama"/>
    <w:basedOn w:val="Numatytasispastraiposriftas"/>
    <w:link w:val="Porat"/>
    <w:uiPriority w:val="99"/>
    <w:rsid w:val="00EB0691"/>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760">
      <w:bodyDiv w:val="1"/>
      <w:marLeft w:val="0"/>
      <w:marRight w:val="0"/>
      <w:marTop w:val="0"/>
      <w:marBottom w:val="0"/>
      <w:divBdr>
        <w:top w:val="none" w:sz="0" w:space="0" w:color="auto"/>
        <w:left w:val="none" w:sz="0" w:space="0" w:color="auto"/>
        <w:bottom w:val="none" w:sz="0" w:space="0" w:color="auto"/>
        <w:right w:val="none" w:sz="0" w:space="0" w:color="auto"/>
      </w:divBdr>
    </w:div>
    <w:div w:id="303120468">
      <w:bodyDiv w:val="1"/>
      <w:marLeft w:val="0"/>
      <w:marRight w:val="0"/>
      <w:marTop w:val="0"/>
      <w:marBottom w:val="0"/>
      <w:divBdr>
        <w:top w:val="none" w:sz="0" w:space="0" w:color="auto"/>
        <w:left w:val="none" w:sz="0" w:space="0" w:color="auto"/>
        <w:bottom w:val="none" w:sz="0" w:space="0" w:color="auto"/>
        <w:right w:val="none" w:sz="0" w:space="0" w:color="auto"/>
      </w:divBdr>
      <w:divsChild>
        <w:div w:id="1663315397">
          <w:marLeft w:val="0"/>
          <w:marRight w:val="0"/>
          <w:marTop w:val="0"/>
          <w:marBottom w:val="0"/>
          <w:divBdr>
            <w:top w:val="none" w:sz="0" w:space="0" w:color="auto"/>
            <w:left w:val="none" w:sz="0" w:space="0" w:color="auto"/>
            <w:bottom w:val="none" w:sz="0" w:space="0" w:color="auto"/>
            <w:right w:val="none" w:sz="0" w:space="0" w:color="auto"/>
          </w:divBdr>
        </w:div>
        <w:div w:id="214107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B68D-777A-4852-AB4B-76B243C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5032</Words>
  <Characters>2869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Zabuliene</cp:lastModifiedBy>
  <cp:revision>8</cp:revision>
  <cp:lastPrinted>2021-02-01T10:02:00Z</cp:lastPrinted>
  <dcterms:created xsi:type="dcterms:W3CDTF">2021-02-01T09:35:00Z</dcterms:created>
  <dcterms:modified xsi:type="dcterms:W3CDTF">2021-02-02T08:27:00Z</dcterms:modified>
</cp:coreProperties>
</file>